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05D2" w14:textId="15F4855E" w:rsidR="00907E29" w:rsidRPr="003B6EC0" w:rsidRDefault="40F792AB" w:rsidP="009B3121">
      <w:pPr>
        <w:spacing w:line="288" w:lineRule="auto"/>
        <w:rPr>
          <w:rFonts w:ascii="Aptos" w:hAnsi="Aptos"/>
          <w:b/>
          <w:bCs/>
          <w:sz w:val="28"/>
          <w:szCs w:val="28"/>
        </w:rPr>
      </w:pPr>
      <w:r w:rsidRPr="00E568DA">
        <w:rPr>
          <w:rFonts w:ascii="Aptos" w:hAnsi="Aptos"/>
          <w:b/>
          <w:bCs/>
          <w:sz w:val="28"/>
          <w:szCs w:val="28"/>
        </w:rPr>
        <w:t>Guide for w</w:t>
      </w:r>
      <w:r w:rsidR="00907E29" w:rsidRPr="00E568DA">
        <w:rPr>
          <w:rFonts w:ascii="Aptos" w:hAnsi="Aptos"/>
          <w:b/>
          <w:bCs/>
          <w:sz w:val="28"/>
          <w:szCs w:val="28"/>
        </w:rPr>
        <w:t>ritten submissions</w:t>
      </w:r>
      <w:r w:rsidR="006E059E">
        <w:rPr>
          <w:rFonts w:ascii="Aptos" w:hAnsi="Aptos"/>
          <w:b/>
          <w:bCs/>
          <w:sz w:val="28"/>
          <w:szCs w:val="28"/>
        </w:rPr>
        <w:t xml:space="preserve"> to VCAT</w:t>
      </w:r>
      <w:r w:rsidR="003B6EC0">
        <w:rPr>
          <w:rFonts w:ascii="Aptos" w:hAnsi="Aptos"/>
          <w:b/>
          <w:bCs/>
          <w:sz w:val="28"/>
          <w:szCs w:val="28"/>
        </w:rPr>
        <w:t xml:space="preserve">: </w:t>
      </w:r>
      <w:r w:rsidR="006E059E">
        <w:rPr>
          <w:rFonts w:ascii="Aptos" w:hAnsi="Aptos"/>
          <w:b/>
          <w:bCs/>
          <w:sz w:val="28"/>
          <w:szCs w:val="28"/>
        </w:rPr>
        <w:t>P</w:t>
      </w:r>
      <w:r w:rsidR="00907E29" w:rsidRPr="00E568DA">
        <w:rPr>
          <w:rFonts w:ascii="Aptos" w:hAnsi="Aptos"/>
          <w:b/>
          <w:bCs/>
          <w:sz w:val="28"/>
          <w:szCs w:val="28"/>
        </w:rPr>
        <w:t xml:space="preserve">ossession order </w:t>
      </w:r>
      <w:r w:rsidR="42FB8F74" w:rsidRPr="00E568DA">
        <w:rPr>
          <w:rFonts w:ascii="Aptos" w:hAnsi="Aptos"/>
          <w:b/>
          <w:bCs/>
          <w:sz w:val="28"/>
          <w:szCs w:val="28"/>
        </w:rPr>
        <w:t>application</w:t>
      </w:r>
      <w:r w:rsidR="00907E29" w:rsidRPr="00E568DA">
        <w:rPr>
          <w:rFonts w:ascii="Aptos" w:hAnsi="Aptos"/>
          <w:b/>
          <w:bCs/>
          <w:sz w:val="28"/>
          <w:szCs w:val="28"/>
        </w:rPr>
        <w:t xml:space="preserve"> for rent arrears</w:t>
      </w:r>
    </w:p>
    <w:p w14:paraId="3EFD2839" w14:textId="548E6AE0" w:rsidR="00907E29" w:rsidRPr="00E568DA" w:rsidRDefault="00BE2F64" w:rsidP="009B3121">
      <w:pPr>
        <w:spacing w:line="288" w:lineRule="auto"/>
        <w:outlineLvl w:val="0"/>
        <w:rPr>
          <w:rFonts w:ascii="Aptos" w:hAnsi="Aptos"/>
        </w:rPr>
      </w:pPr>
      <w:r>
        <w:rPr>
          <w:rFonts w:ascii="Aptos" w:hAnsi="Aptos"/>
        </w:rPr>
        <w:t xml:space="preserve">Tenants Victoria has created </w:t>
      </w:r>
      <w:r w:rsidRPr="005F5768">
        <w:rPr>
          <w:rFonts w:ascii="Aptos" w:hAnsi="Aptos"/>
        </w:rPr>
        <w:t>this template</w:t>
      </w:r>
      <w:r>
        <w:rPr>
          <w:rFonts w:ascii="Aptos" w:hAnsi="Aptos"/>
        </w:rPr>
        <w:t xml:space="preserve"> to u</w:t>
      </w:r>
      <w:r w:rsidR="00907E29" w:rsidRPr="00E568DA">
        <w:rPr>
          <w:rFonts w:ascii="Aptos" w:hAnsi="Aptos"/>
        </w:rPr>
        <w:t>se if you are representing or advocating for a renter whose</w:t>
      </w:r>
      <w:r w:rsidR="005618F5">
        <w:rPr>
          <w:rFonts w:ascii="Aptos" w:hAnsi="Aptos"/>
        </w:rPr>
        <w:t xml:space="preserve"> landlord (officially called </w:t>
      </w:r>
      <w:r w:rsidR="00907E29" w:rsidRPr="00E568DA">
        <w:rPr>
          <w:rFonts w:ascii="Aptos" w:hAnsi="Aptos"/>
        </w:rPr>
        <w:t>rental provider</w:t>
      </w:r>
      <w:r w:rsidR="005618F5">
        <w:rPr>
          <w:rFonts w:ascii="Aptos" w:hAnsi="Aptos"/>
        </w:rPr>
        <w:t>)</w:t>
      </w:r>
      <w:r w:rsidR="00907E29" w:rsidRPr="00E568DA">
        <w:rPr>
          <w:rFonts w:ascii="Aptos" w:hAnsi="Aptos"/>
        </w:rPr>
        <w:t xml:space="preserve"> has applied to </w:t>
      </w:r>
      <w:r w:rsidR="00DF1B50">
        <w:rPr>
          <w:rFonts w:ascii="Aptos" w:hAnsi="Aptos"/>
        </w:rPr>
        <w:t>the Victorian Civil and Administrative Tribunal (</w:t>
      </w:r>
      <w:r w:rsidR="00907E29" w:rsidRPr="00E568DA">
        <w:rPr>
          <w:rFonts w:ascii="Aptos" w:hAnsi="Aptos"/>
        </w:rPr>
        <w:t>VCAT</w:t>
      </w:r>
      <w:r w:rsidR="00DF1B50">
        <w:rPr>
          <w:rFonts w:ascii="Aptos" w:hAnsi="Aptos"/>
        </w:rPr>
        <w:t>)</w:t>
      </w:r>
      <w:r w:rsidR="00907E29" w:rsidRPr="00E568DA">
        <w:rPr>
          <w:rFonts w:ascii="Aptos" w:hAnsi="Aptos"/>
        </w:rPr>
        <w:t xml:space="preserve"> under section 91ZM of the </w:t>
      </w:r>
      <w:r w:rsidR="00907E29" w:rsidRPr="00E568DA">
        <w:rPr>
          <w:rFonts w:ascii="Aptos" w:hAnsi="Aptos"/>
          <w:i/>
          <w:iCs/>
        </w:rPr>
        <w:t xml:space="preserve">Residential Tenancies Act 1997 </w:t>
      </w:r>
      <w:r w:rsidR="00DF1B50" w:rsidRPr="009A57D9">
        <w:rPr>
          <w:rFonts w:ascii="Aptos" w:hAnsi="Aptos"/>
        </w:rPr>
        <w:t>(the Act)</w:t>
      </w:r>
      <w:r w:rsidR="00DF1B50">
        <w:rPr>
          <w:rFonts w:ascii="Aptos" w:hAnsi="Aptos"/>
          <w:i/>
          <w:iCs/>
        </w:rPr>
        <w:t xml:space="preserve"> </w:t>
      </w:r>
      <w:r w:rsidR="00907E29" w:rsidRPr="00E568DA">
        <w:rPr>
          <w:rFonts w:ascii="Aptos" w:hAnsi="Aptos"/>
        </w:rPr>
        <w:t xml:space="preserve">for a </w:t>
      </w:r>
      <w:r w:rsidR="105D6FF6" w:rsidRPr="00E568DA">
        <w:rPr>
          <w:rFonts w:ascii="Aptos" w:hAnsi="Aptos"/>
        </w:rPr>
        <w:t>posses</w:t>
      </w:r>
      <w:r w:rsidR="00DF1B50">
        <w:rPr>
          <w:rFonts w:ascii="Aptos" w:hAnsi="Aptos"/>
        </w:rPr>
        <w:t>s</w:t>
      </w:r>
      <w:r w:rsidR="105D6FF6" w:rsidRPr="00E568DA">
        <w:rPr>
          <w:rFonts w:ascii="Aptos" w:hAnsi="Aptos"/>
        </w:rPr>
        <w:t>ion</w:t>
      </w:r>
      <w:r w:rsidR="00907E29" w:rsidRPr="00E568DA">
        <w:rPr>
          <w:rFonts w:ascii="Aptos" w:hAnsi="Aptos"/>
        </w:rPr>
        <w:t xml:space="preserve"> order based on rent arrears</w:t>
      </w:r>
      <w:r w:rsidR="00DF1B50">
        <w:rPr>
          <w:rFonts w:ascii="Aptos" w:hAnsi="Aptos"/>
        </w:rPr>
        <w:t>.</w:t>
      </w:r>
      <w:r w:rsidR="338B6F71" w:rsidRPr="00E568DA">
        <w:rPr>
          <w:rFonts w:ascii="Aptos" w:hAnsi="Aptos"/>
        </w:rPr>
        <w:t xml:space="preserve"> </w:t>
      </w:r>
      <w:r w:rsidR="009A57D9">
        <w:rPr>
          <w:rFonts w:ascii="Aptos" w:hAnsi="Aptos"/>
        </w:rPr>
        <w:t>This application can be used to dismiss or postpone the landlord’s application for a possession order, or to assist with a payment plan.</w:t>
      </w:r>
    </w:p>
    <w:p w14:paraId="71457B97" w14:textId="1C843237" w:rsidR="00041AE1" w:rsidRPr="00E568DA" w:rsidRDefault="00041AE1" w:rsidP="009B3121">
      <w:pPr>
        <w:spacing w:line="288" w:lineRule="auto"/>
        <w:outlineLvl w:val="0"/>
        <w:rPr>
          <w:rFonts w:ascii="Aptos" w:hAnsi="Aptos"/>
        </w:rPr>
      </w:pPr>
      <w:r w:rsidRPr="00E568DA">
        <w:rPr>
          <w:rFonts w:ascii="Aptos" w:hAnsi="Aptos"/>
        </w:rPr>
        <w:t xml:space="preserve">This template is best suited for possession order applications </w:t>
      </w:r>
      <w:r w:rsidR="00263213">
        <w:rPr>
          <w:rFonts w:ascii="Aptos" w:hAnsi="Aptos"/>
        </w:rPr>
        <w:t>that</w:t>
      </w:r>
      <w:r w:rsidR="00263213" w:rsidRPr="00E568DA">
        <w:rPr>
          <w:rFonts w:ascii="Aptos" w:hAnsi="Aptos"/>
        </w:rPr>
        <w:t xml:space="preserve"> </w:t>
      </w:r>
      <w:r w:rsidRPr="00E568DA">
        <w:rPr>
          <w:rFonts w:ascii="Aptos" w:hAnsi="Aptos"/>
        </w:rPr>
        <w:t>are based on the first, second, third or fourth notice to vacate for rent arrears in a 12-month period</w:t>
      </w:r>
      <w:r w:rsidR="0EB2D669" w:rsidRPr="00E568DA">
        <w:rPr>
          <w:rFonts w:ascii="Aptos" w:hAnsi="Aptos"/>
        </w:rPr>
        <w:t xml:space="preserve"> (</w:t>
      </w:r>
      <w:r w:rsidR="35A61D73" w:rsidRPr="00E568DA">
        <w:rPr>
          <w:rFonts w:ascii="Aptos" w:hAnsi="Aptos"/>
        </w:rPr>
        <w:t>of each lease anniversary)</w:t>
      </w:r>
      <w:r w:rsidRPr="00E568DA">
        <w:rPr>
          <w:rFonts w:ascii="Aptos" w:hAnsi="Aptos"/>
        </w:rPr>
        <w:t>. Some sections, including ‘Notice to vacate of no effect’ and ‘Payment plan’</w:t>
      </w:r>
      <w:r w:rsidR="00B50C89" w:rsidRPr="00E568DA">
        <w:rPr>
          <w:rFonts w:ascii="Aptos" w:hAnsi="Aptos"/>
        </w:rPr>
        <w:t>,</w:t>
      </w:r>
      <w:r w:rsidRPr="00E568DA">
        <w:rPr>
          <w:rFonts w:ascii="Aptos" w:hAnsi="Aptos"/>
        </w:rPr>
        <w:t xml:space="preserve"> do not apply to the fifth or later notice in a 12-month period. </w:t>
      </w:r>
    </w:p>
    <w:p w14:paraId="2EA08B03" w14:textId="15A42DCB" w:rsidR="006C59B0" w:rsidRPr="00E568DA" w:rsidRDefault="006C59B0" w:rsidP="006C59B0">
      <w:pPr>
        <w:spacing w:line="288" w:lineRule="auto"/>
        <w:rPr>
          <w:rFonts w:ascii="Aptos" w:hAnsi="Aptos"/>
        </w:rPr>
      </w:pPr>
      <w:r w:rsidRPr="00E568DA">
        <w:rPr>
          <w:rFonts w:ascii="Aptos" w:eastAsiaTheme="minorEastAsia" w:hAnsi="Aptos"/>
        </w:rPr>
        <w:t xml:space="preserve">This template can be used with </w:t>
      </w:r>
      <w:r>
        <w:rPr>
          <w:rFonts w:ascii="Aptos" w:eastAsiaTheme="minorEastAsia" w:hAnsi="Aptos"/>
        </w:rPr>
        <w:t>applications</w:t>
      </w:r>
      <w:r w:rsidRPr="00E568DA">
        <w:rPr>
          <w:rFonts w:ascii="Aptos" w:eastAsiaTheme="minorEastAsia" w:hAnsi="Aptos"/>
        </w:rPr>
        <w:t xml:space="preserve"> </w:t>
      </w:r>
      <w:r w:rsidR="00F16364">
        <w:rPr>
          <w:rFonts w:ascii="Aptos" w:eastAsiaTheme="minorEastAsia" w:hAnsi="Aptos"/>
        </w:rPr>
        <w:t>made</w:t>
      </w:r>
      <w:r w:rsidRPr="00E568DA">
        <w:rPr>
          <w:rFonts w:ascii="Aptos" w:eastAsiaTheme="minorEastAsia" w:hAnsi="Aptos"/>
        </w:rPr>
        <w:t xml:space="preserve"> </w:t>
      </w:r>
      <w:r w:rsidR="00F16364">
        <w:rPr>
          <w:rFonts w:ascii="Aptos" w:eastAsiaTheme="minorEastAsia" w:hAnsi="Aptos"/>
        </w:rPr>
        <w:t>to</w:t>
      </w:r>
      <w:r w:rsidRPr="00E568DA">
        <w:rPr>
          <w:rFonts w:ascii="Aptos" w:eastAsiaTheme="minorEastAsia" w:hAnsi="Aptos"/>
        </w:rPr>
        <w:t xml:space="preserve"> the Magistrates’ Court’s federal jurisdiction but should be amended accordingly. </w:t>
      </w:r>
    </w:p>
    <w:p w14:paraId="7140BCBC" w14:textId="105CAA86" w:rsidR="00C54D17" w:rsidRDefault="00C54D17" w:rsidP="009B3121">
      <w:pPr>
        <w:spacing w:line="288" w:lineRule="auto"/>
        <w:rPr>
          <w:rFonts w:ascii="Aptos" w:hAnsi="Aptos"/>
          <w:b/>
          <w:bCs/>
          <w:sz w:val="24"/>
          <w:szCs w:val="24"/>
        </w:rPr>
      </w:pPr>
      <w:r w:rsidRPr="009A57D9">
        <w:rPr>
          <w:rFonts w:ascii="Aptos" w:hAnsi="Aptos"/>
          <w:b/>
          <w:bCs/>
          <w:sz w:val="24"/>
          <w:szCs w:val="24"/>
        </w:rPr>
        <w:t>Get help</w:t>
      </w:r>
    </w:p>
    <w:p w14:paraId="1605B409" w14:textId="0253E97F" w:rsidR="007A6137" w:rsidRPr="007A6137" w:rsidDel="006C59B0" w:rsidRDefault="007A6137" w:rsidP="009A57D9">
      <w:pPr>
        <w:rPr>
          <w:rFonts w:ascii="Aptos" w:hAnsi="Aptos"/>
        </w:rPr>
      </w:pPr>
      <w:r w:rsidRPr="008C7D55">
        <w:rPr>
          <w:rFonts w:ascii="Aptos" w:eastAsia="Times New Roman" w:hAnsi="Aptos" w:cs="Calibri"/>
          <w:lang w:eastAsia="en-AU"/>
        </w:rPr>
        <w:t>For more information about applications under section 91</w:t>
      </w:r>
      <w:r>
        <w:rPr>
          <w:rFonts w:ascii="Aptos" w:eastAsia="Times New Roman" w:hAnsi="Aptos" w:cs="Calibri"/>
          <w:lang w:eastAsia="en-AU"/>
        </w:rPr>
        <w:t>ZM</w:t>
      </w:r>
      <w:r w:rsidRPr="008C7D55">
        <w:rPr>
          <w:rFonts w:ascii="Aptos" w:eastAsia="Times New Roman" w:hAnsi="Aptos" w:cs="Calibri"/>
          <w:lang w:eastAsia="en-AU"/>
        </w:rPr>
        <w:t xml:space="preserve"> and other family violence protections under the</w:t>
      </w:r>
      <w:r w:rsidR="00B9442D">
        <w:rPr>
          <w:rFonts w:ascii="Aptos" w:eastAsia="Times New Roman" w:hAnsi="Aptos" w:cs="Calibri"/>
          <w:lang w:eastAsia="en-AU"/>
        </w:rPr>
        <w:t xml:space="preserve"> Act</w:t>
      </w:r>
      <w:r w:rsidRPr="008C7D55">
        <w:rPr>
          <w:rFonts w:ascii="Aptos" w:eastAsia="Times New Roman" w:hAnsi="Aptos" w:cs="Calibri"/>
          <w:lang w:eastAsia="en-AU"/>
        </w:rPr>
        <w:t xml:space="preserve">, see </w:t>
      </w:r>
      <w:hyperlink r:id="rId11" w:history="1">
        <w:r w:rsidRPr="008C7D55">
          <w:rPr>
            <w:rStyle w:val="Hyperlink"/>
            <w:rFonts w:ascii="Aptos" w:hAnsi="Aptos"/>
          </w:rPr>
          <w:t>Tenants Victoria’s Family Violence Protection Tenancy Kit</w:t>
        </w:r>
      </w:hyperlink>
      <w:r w:rsidRPr="008C7D55">
        <w:rPr>
          <w:rFonts w:ascii="Aptos" w:hAnsi="Aptos"/>
        </w:rPr>
        <w:t xml:space="preserve"> and our website page on </w:t>
      </w:r>
      <w:hyperlink r:id="rId12" w:history="1">
        <w:r w:rsidRPr="008C7D55">
          <w:rPr>
            <w:rStyle w:val="Hyperlink"/>
            <w:rFonts w:ascii="Aptos" w:hAnsi="Aptos"/>
          </w:rPr>
          <w:t>family violence</w:t>
        </w:r>
      </w:hyperlink>
      <w:r w:rsidRPr="008C7D55">
        <w:rPr>
          <w:rFonts w:ascii="Aptos" w:hAnsi="Aptos"/>
        </w:rPr>
        <w:t xml:space="preserve">. </w:t>
      </w:r>
    </w:p>
    <w:p w14:paraId="5C852F2C" w14:textId="2EAB352A" w:rsidR="00907E29" w:rsidRDefault="00B9442D" w:rsidP="009B3121">
      <w:pPr>
        <w:spacing w:line="288" w:lineRule="auto"/>
        <w:rPr>
          <w:rFonts w:ascii="Aptos" w:eastAsiaTheme="minorEastAsia" w:hAnsi="Aptos"/>
        </w:rPr>
      </w:pPr>
      <w:r>
        <w:rPr>
          <w:rFonts w:ascii="Aptos" w:eastAsiaTheme="minorEastAsia" w:hAnsi="Aptos"/>
        </w:rPr>
        <w:t>For</w:t>
      </w:r>
      <w:r w:rsidR="00907E29" w:rsidRPr="00E568DA">
        <w:rPr>
          <w:rFonts w:ascii="Aptos" w:eastAsiaTheme="minorEastAsia" w:hAnsi="Aptos"/>
        </w:rPr>
        <w:t xml:space="preserve"> guidance from a Tenants Victoria lawyer</w:t>
      </w:r>
      <w:r w:rsidR="008F550D">
        <w:rPr>
          <w:rFonts w:ascii="Aptos" w:eastAsiaTheme="minorEastAsia" w:hAnsi="Aptos"/>
        </w:rPr>
        <w:t>, boo</w:t>
      </w:r>
      <w:r w:rsidR="005220C7">
        <w:rPr>
          <w:rFonts w:ascii="Aptos" w:eastAsiaTheme="minorEastAsia" w:hAnsi="Aptos"/>
        </w:rPr>
        <w:t xml:space="preserve">k an appointment with </w:t>
      </w:r>
      <w:r w:rsidR="008241B6">
        <w:rPr>
          <w:rFonts w:ascii="Aptos" w:eastAsiaTheme="minorEastAsia" w:hAnsi="Aptos"/>
        </w:rPr>
        <w:t>our</w:t>
      </w:r>
      <w:r w:rsidR="00907E29" w:rsidRPr="00E568DA">
        <w:rPr>
          <w:rFonts w:ascii="Aptos" w:eastAsiaTheme="minorEastAsia" w:hAnsi="Aptos"/>
        </w:rPr>
        <w:t xml:space="preserve"> </w:t>
      </w:r>
      <w:hyperlink r:id="rId13" w:history="1">
        <w:r w:rsidR="00907E29" w:rsidRPr="0047744C">
          <w:rPr>
            <w:rStyle w:val="Hyperlink"/>
            <w:rFonts w:ascii="Aptos" w:eastAsiaTheme="minorEastAsia" w:hAnsi="Aptos"/>
          </w:rPr>
          <w:t>Community Worker Tenancy Service</w:t>
        </w:r>
      </w:hyperlink>
      <w:r w:rsidR="00907E29" w:rsidRPr="00E568DA">
        <w:rPr>
          <w:rFonts w:ascii="Aptos" w:eastAsiaTheme="minorEastAsia" w:hAnsi="Aptos"/>
        </w:rPr>
        <w:t>.</w:t>
      </w:r>
    </w:p>
    <w:p w14:paraId="06EE6B89" w14:textId="22F1EDCE" w:rsidR="001907A9" w:rsidRPr="009A57D9" w:rsidRDefault="00FA043D" w:rsidP="009B3121">
      <w:pPr>
        <w:spacing w:line="288" w:lineRule="auto"/>
        <w:rPr>
          <w:rFonts w:ascii="Aptos" w:eastAsia="Times New Roman" w:hAnsi="Aptos" w:cs="Calibri"/>
          <w:b/>
          <w:bCs/>
          <w:sz w:val="24"/>
          <w:szCs w:val="24"/>
          <w:lang w:eastAsia="en-AU"/>
        </w:rPr>
      </w:pPr>
      <w:r w:rsidRPr="009A57D9">
        <w:rPr>
          <w:rFonts w:ascii="Aptos" w:eastAsia="Times New Roman" w:hAnsi="Aptos" w:cs="Calibri"/>
          <w:b/>
          <w:bCs/>
          <w:sz w:val="24"/>
          <w:szCs w:val="24"/>
          <w:lang w:eastAsia="en-AU"/>
        </w:rPr>
        <w:t>Instructions for filling out this template</w:t>
      </w:r>
    </w:p>
    <w:p w14:paraId="62718DCD" w14:textId="68585078" w:rsidR="00DB1A46" w:rsidRPr="009A57D9" w:rsidRDefault="00FA043D" w:rsidP="009A57D9">
      <w:pPr>
        <w:pStyle w:val="ListParagraph"/>
        <w:numPr>
          <w:ilvl w:val="0"/>
          <w:numId w:val="30"/>
        </w:numPr>
        <w:spacing w:line="288" w:lineRule="auto"/>
        <w:contextualSpacing w:val="0"/>
        <w:rPr>
          <w:rFonts w:ascii="Aptos" w:hAnsi="Aptos"/>
        </w:rPr>
      </w:pPr>
      <w:r w:rsidRPr="009A57D9">
        <w:rPr>
          <w:rFonts w:ascii="Aptos" w:hAnsi="Aptos"/>
          <w:bCs/>
        </w:rPr>
        <w:t xml:space="preserve">Replace the example text in [square brackets] </w:t>
      </w:r>
      <w:r w:rsidR="00823084" w:rsidRPr="009A57D9">
        <w:rPr>
          <w:rFonts w:ascii="Aptos" w:hAnsi="Aptos"/>
          <w:bCs/>
        </w:rPr>
        <w:t>with</w:t>
      </w:r>
      <w:r w:rsidR="00C8365F" w:rsidRPr="009A57D9">
        <w:rPr>
          <w:rFonts w:ascii="Aptos" w:hAnsi="Aptos"/>
          <w:bCs/>
        </w:rPr>
        <w:t xml:space="preserve"> your client’s circumstances. </w:t>
      </w:r>
      <w:r w:rsidR="00DB1A46" w:rsidRPr="009A57D9">
        <w:rPr>
          <w:rFonts w:ascii="Aptos" w:hAnsi="Aptos"/>
        </w:rPr>
        <w:t xml:space="preserve">Delete any example text that is not relevant before sending.  </w:t>
      </w:r>
    </w:p>
    <w:p w14:paraId="33FC6418" w14:textId="0D0CFF84" w:rsidR="00E357E2" w:rsidRDefault="00E357E2">
      <w:pPr>
        <w:pStyle w:val="ListParagraph"/>
        <w:spacing w:line="288" w:lineRule="auto"/>
        <w:contextualSpacing w:val="0"/>
        <w:outlineLvl w:val="0"/>
        <w:rPr>
          <w:rFonts w:ascii="Aptos" w:hAnsi="Aptos"/>
        </w:rPr>
      </w:pPr>
      <w:r w:rsidRPr="009A57D9">
        <w:rPr>
          <w:rFonts w:ascii="Aptos" w:hAnsi="Aptos"/>
        </w:rPr>
        <w:t xml:space="preserve">Make sure you do not </w:t>
      </w:r>
      <w:r w:rsidR="00D75D58">
        <w:rPr>
          <w:rFonts w:ascii="Aptos" w:hAnsi="Aptos"/>
        </w:rPr>
        <w:t>include</w:t>
      </w:r>
      <w:r w:rsidRPr="009A57D9">
        <w:rPr>
          <w:rFonts w:ascii="Aptos" w:hAnsi="Aptos"/>
        </w:rPr>
        <w:t xml:space="preserve"> any personal information </w:t>
      </w:r>
      <w:r w:rsidR="00B95896">
        <w:rPr>
          <w:rFonts w:ascii="Aptos" w:hAnsi="Aptos"/>
        </w:rPr>
        <w:t>about</w:t>
      </w:r>
      <w:r w:rsidRPr="009A57D9">
        <w:rPr>
          <w:rFonts w:ascii="Aptos" w:hAnsi="Aptos"/>
        </w:rPr>
        <w:t xml:space="preserve"> someone who is not part of the proceedings.  </w:t>
      </w:r>
    </w:p>
    <w:p w14:paraId="443A4237" w14:textId="70F665E3" w:rsidR="00D674AD" w:rsidRPr="009A57D9" w:rsidRDefault="00D674AD" w:rsidP="009A57D9">
      <w:pPr>
        <w:pStyle w:val="ListParagraph"/>
        <w:spacing w:line="288" w:lineRule="auto"/>
        <w:contextualSpacing w:val="0"/>
        <w:rPr>
          <w:rFonts w:ascii="Aptos" w:hAnsi="Aptos"/>
        </w:rPr>
      </w:pPr>
      <w:r w:rsidRPr="00A1563E">
        <w:rPr>
          <w:rFonts w:ascii="Aptos" w:hAnsi="Aptos"/>
        </w:rPr>
        <w:t xml:space="preserve">You can also follow the steps listed on the VCAT website to ensure your client’s information is protected and not published, see </w:t>
      </w:r>
      <w:hyperlink r:id="rId14" w:history="1">
        <w:r w:rsidRPr="00337061">
          <w:rPr>
            <w:rStyle w:val="Hyperlink"/>
            <w:rFonts w:ascii="Aptos" w:hAnsi="Aptos"/>
          </w:rPr>
          <w:t>Apply for confidentiality</w:t>
        </w:r>
      </w:hyperlink>
      <w:r w:rsidRPr="00A1563E">
        <w:rPr>
          <w:rFonts w:ascii="Aptos" w:hAnsi="Aptos"/>
        </w:rPr>
        <w:t xml:space="preserve">.  </w:t>
      </w:r>
    </w:p>
    <w:p w14:paraId="70B68D4A" w14:textId="042132E6" w:rsidR="00A15123" w:rsidRDefault="00E77085" w:rsidP="000F0359">
      <w:pPr>
        <w:pStyle w:val="ListParagraph"/>
        <w:numPr>
          <w:ilvl w:val="0"/>
          <w:numId w:val="30"/>
        </w:numPr>
        <w:spacing w:line="288" w:lineRule="auto"/>
        <w:contextualSpacing w:val="0"/>
        <w:rPr>
          <w:rFonts w:ascii="Aptos" w:hAnsi="Aptos"/>
        </w:rPr>
      </w:pPr>
      <w:r>
        <w:rPr>
          <w:rFonts w:ascii="Aptos" w:hAnsi="Aptos"/>
        </w:rPr>
        <w:t>Attach any</w:t>
      </w:r>
      <w:r w:rsidR="00A15123" w:rsidRPr="009A57D9">
        <w:rPr>
          <w:rFonts w:ascii="Aptos" w:hAnsi="Aptos"/>
        </w:rPr>
        <w:t xml:space="preserve"> evidence </w:t>
      </w:r>
      <w:r w:rsidR="00B71209">
        <w:rPr>
          <w:rFonts w:ascii="Aptos" w:hAnsi="Aptos"/>
        </w:rPr>
        <w:t>as</w:t>
      </w:r>
      <w:r w:rsidR="00A15123" w:rsidRPr="009A57D9">
        <w:rPr>
          <w:rFonts w:ascii="Aptos" w:hAnsi="Aptos"/>
        </w:rPr>
        <w:t xml:space="preserve"> one document</w:t>
      </w:r>
      <w:r w:rsidR="00B71209">
        <w:rPr>
          <w:rFonts w:ascii="Aptos" w:hAnsi="Aptos"/>
        </w:rPr>
        <w:t>.</w:t>
      </w:r>
      <w:r w:rsidR="009A57D9">
        <w:rPr>
          <w:rFonts w:ascii="Aptos" w:hAnsi="Aptos"/>
        </w:rPr>
        <w:t xml:space="preserve"> </w:t>
      </w:r>
      <w:r w:rsidR="007C6BA9">
        <w:rPr>
          <w:rFonts w:ascii="Aptos" w:hAnsi="Aptos"/>
        </w:rPr>
        <w:t>F</w:t>
      </w:r>
      <w:r w:rsidR="00A15123" w:rsidRPr="009A57D9">
        <w:rPr>
          <w:rFonts w:ascii="Aptos" w:hAnsi="Aptos"/>
        </w:rPr>
        <w:t>ill out the document index on the first page</w:t>
      </w:r>
      <w:r w:rsidR="00014CA6">
        <w:rPr>
          <w:rFonts w:ascii="Aptos" w:hAnsi="Aptos"/>
        </w:rPr>
        <w:t>, or</w:t>
      </w:r>
      <w:r w:rsidR="00A15123" w:rsidRPr="009A57D9">
        <w:rPr>
          <w:rFonts w:ascii="Aptos" w:hAnsi="Aptos"/>
        </w:rPr>
        <w:t xml:space="preserve"> delete </w:t>
      </w:r>
      <w:r w:rsidR="00014CA6">
        <w:rPr>
          <w:rFonts w:ascii="Aptos" w:hAnsi="Aptos"/>
        </w:rPr>
        <w:t>if you are not attaching any evidence</w:t>
      </w:r>
      <w:r w:rsidR="00A15123" w:rsidRPr="009A57D9">
        <w:rPr>
          <w:rFonts w:ascii="Aptos" w:hAnsi="Aptos"/>
        </w:rPr>
        <w:t xml:space="preserve">. </w:t>
      </w:r>
    </w:p>
    <w:p w14:paraId="568A1E91" w14:textId="113CB72B" w:rsidR="00014CA6" w:rsidRDefault="00014CA6" w:rsidP="000F0359">
      <w:pPr>
        <w:pStyle w:val="ListParagraph"/>
        <w:numPr>
          <w:ilvl w:val="0"/>
          <w:numId w:val="30"/>
        </w:numPr>
        <w:spacing w:line="288" w:lineRule="auto"/>
        <w:contextualSpacing w:val="0"/>
        <w:rPr>
          <w:rFonts w:ascii="Aptos" w:hAnsi="Aptos"/>
        </w:rPr>
      </w:pPr>
      <w:r>
        <w:rPr>
          <w:rFonts w:ascii="Aptos" w:hAnsi="Aptos"/>
        </w:rPr>
        <w:t>Delete these cover pages and any instructions in square brackets</w:t>
      </w:r>
      <w:r w:rsidR="005B2D30">
        <w:rPr>
          <w:rFonts w:ascii="Aptos" w:hAnsi="Aptos"/>
        </w:rPr>
        <w:t xml:space="preserve"> before sending.</w:t>
      </w:r>
    </w:p>
    <w:p w14:paraId="3763E566" w14:textId="77777777" w:rsidR="009A57D9" w:rsidRDefault="005B2D30" w:rsidP="009A57D9">
      <w:pPr>
        <w:pStyle w:val="ListParagraph"/>
        <w:numPr>
          <w:ilvl w:val="0"/>
          <w:numId w:val="30"/>
        </w:numPr>
        <w:spacing w:line="288" w:lineRule="auto"/>
        <w:contextualSpacing w:val="0"/>
        <w:rPr>
          <w:rFonts w:ascii="Aptos" w:hAnsi="Aptos"/>
        </w:rPr>
      </w:pPr>
      <w:r>
        <w:rPr>
          <w:rFonts w:ascii="Aptos" w:hAnsi="Aptos"/>
        </w:rPr>
        <w:t>Save the template as a PDF with page numbers.</w:t>
      </w:r>
    </w:p>
    <w:p w14:paraId="4226BC21" w14:textId="6A7ED9DA" w:rsidR="00A15123" w:rsidRPr="009A57D9" w:rsidRDefault="005B2D30" w:rsidP="009A57D9">
      <w:pPr>
        <w:pStyle w:val="ListParagraph"/>
        <w:numPr>
          <w:ilvl w:val="0"/>
          <w:numId w:val="30"/>
        </w:numPr>
        <w:spacing w:line="288" w:lineRule="auto"/>
        <w:contextualSpacing w:val="0"/>
        <w:rPr>
          <w:rFonts w:ascii="Aptos" w:hAnsi="Aptos"/>
        </w:rPr>
      </w:pPr>
      <w:r>
        <w:rPr>
          <w:rFonts w:ascii="Aptos" w:hAnsi="Aptos"/>
        </w:rPr>
        <w:t>Send the</w:t>
      </w:r>
      <w:r w:rsidR="00A15123" w:rsidRPr="009A57D9">
        <w:rPr>
          <w:rFonts w:ascii="Aptos" w:hAnsi="Aptos"/>
        </w:rPr>
        <w:t xml:space="preserve"> written submissions to VCAT and the Respondents at least 7 days before the heari</w:t>
      </w:r>
      <w:r w:rsidR="00A15123" w:rsidRPr="009A57D9">
        <w:rPr>
          <w:rFonts w:ascii="Aptos" w:eastAsiaTheme="minorEastAsia" w:hAnsi="Aptos"/>
        </w:rPr>
        <w:t xml:space="preserve">ng, unless otherwise </w:t>
      </w:r>
      <w:r w:rsidR="000D4C43" w:rsidRPr="000D4C43">
        <w:rPr>
          <w:rFonts w:ascii="Aptos" w:eastAsiaTheme="minorEastAsia" w:hAnsi="Aptos"/>
        </w:rPr>
        <w:t xml:space="preserve">requested by VCAT.  </w:t>
      </w:r>
    </w:p>
    <w:p w14:paraId="65628662" w14:textId="3599FF54" w:rsidR="00907E29" w:rsidRPr="00E568DA" w:rsidRDefault="00907E29" w:rsidP="005A696C">
      <w:pPr>
        <w:spacing w:before="480" w:line="288" w:lineRule="auto"/>
        <w:rPr>
          <w:rFonts w:ascii="Aptos" w:eastAsiaTheme="minorEastAsia" w:hAnsi="Aptos"/>
          <w:i/>
          <w:iCs/>
          <w:sz w:val="20"/>
          <w:szCs w:val="20"/>
        </w:rPr>
      </w:pPr>
      <w:r w:rsidRPr="00E568DA">
        <w:rPr>
          <w:rFonts w:ascii="Aptos" w:eastAsiaTheme="minorEastAsia" w:hAnsi="Aptos"/>
          <w:i/>
          <w:iCs/>
          <w:sz w:val="20"/>
          <w:szCs w:val="20"/>
        </w:rPr>
        <w:t>Th</w:t>
      </w:r>
      <w:r w:rsidR="000C79E2">
        <w:rPr>
          <w:rFonts w:ascii="Aptos" w:eastAsiaTheme="minorEastAsia" w:hAnsi="Aptos"/>
          <w:i/>
          <w:iCs/>
          <w:sz w:val="20"/>
          <w:szCs w:val="20"/>
        </w:rPr>
        <w:t>is</w:t>
      </w:r>
      <w:r w:rsidRPr="00E568DA">
        <w:rPr>
          <w:rFonts w:ascii="Aptos" w:eastAsiaTheme="minorEastAsia" w:hAnsi="Aptos"/>
          <w:i/>
          <w:iCs/>
          <w:sz w:val="20"/>
          <w:szCs w:val="20"/>
        </w:rPr>
        <w:t xml:space="preserve"> information is for general informational purposes only and does not constitute legal advice, nor does it guarantee a successful outcome. While we aim to ensure the information is accurate and up to date, no </w:t>
      </w:r>
      <w:r w:rsidRPr="00E568DA">
        <w:rPr>
          <w:rFonts w:ascii="Aptos" w:eastAsiaTheme="minorEastAsia" w:hAnsi="Aptos"/>
          <w:i/>
          <w:iCs/>
          <w:sz w:val="20"/>
          <w:szCs w:val="20"/>
        </w:rPr>
        <w:lastRenderedPageBreak/>
        <w:t>warranty is given regarding its completeness or correctness. You should seek professional legal advice regarding your specific situation before acting on any information provided.</w:t>
      </w:r>
      <w:r w:rsidR="00C22E92">
        <w:rPr>
          <w:rFonts w:ascii="Aptos" w:eastAsiaTheme="minorEastAsia" w:hAnsi="Aptos"/>
          <w:i/>
          <w:iCs/>
          <w:sz w:val="20"/>
          <w:szCs w:val="20"/>
        </w:rPr>
        <w:t xml:space="preserve"> </w:t>
      </w:r>
      <w:r w:rsidRPr="00E568DA">
        <w:rPr>
          <w:rFonts w:ascii="Aptos" w:eastAsiaTheme="minorEastAsia" w:hAnsi="Aptos"/>
          <w:i/>
          <w:iCs/>
          <w:sz w:val="20"/>
          <w:szCs w:val="20"/>
        </w:rPr>
        <w:t>Use of this information does not create a lawyer-client relationship.</w:t>
      </w:r>
    </w:p>
    <w:p w14:paraId="0FCA47DA" w14:textId="77777777" w:rsidR="00907E29" w:rsidRPr="00E568DA" w:rsidRDefault="00907E29" w:rsidP="009B3121">
      <w:pPr>
        <w:spacing w:line="288" w:lineRule="auto"/>
        <w:textAlignment w:val="baseline"/>
        <w:rPr>
          <w:rFonts w:ascii="Aptos" w:eastAsiaTheme="minorEastAsia" w:hAnsi="Aptos"/>
        </w:rPr>
      </w:pPr>
      <w:r w:rsidRPr="00E568DA">
        <w:rPr>
          <w:rFonts w:ascii="Aptos" w:eastAsiaTheme="minorEastAsia" w:hAnsi="Aptos"/>
        </w:rPr>
        <w:t> </w:t>
      </w:r>
    </w:p>
    <w:p w14:paraId="50199394" w14:textId="6D25B690" w:rsidR="009C552F" w:rsidRPr="00E568DA" w:rsidRDefault="009C552F">
      <w:pPr>
        <w:rPr>
          <w:rFonts w:ascii="Aptos" w:hAnsi="Aptos"/>
        </w:rPr>
      </w:pPr>
    </w:p>
    <w:p w14:paraId="33393456" w14:textId="77777777" w:rsidR="006F2B6A" w:rsidRDefault="006F2B6A">
      <w:pPr>
        <w:sectPr w:rsidR="006F2B6A" w:rsidSect="003214C5">
          <w:footerReference w:type="default" r:id="rId15"/>
          <w:pgSz w:w="11906" w:h="16838"/>
          <w:pgMar w:top="1440" w:right="1440" w:bottom="1440" w:left="1440" w:header="708" w:footer="708" w:gutter="0"/>
          <w:pgNumType w:start="1"/>
          <w:cols w:space="708"/>
          <w:docGrid w:linePitch="360"/>
        </w:sectPr>
      </w:pPr>
    </w:p>
    <w:p w14:paraId="38A6FC8C" w14:textId="3499A906" w:rsidR="009C552F" w:rsidRDefault="009C552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7B14C8" w:rsidRPr="007B14C8" w14:paraId="0942CE2E" w14:textId="77777777" w:rsidTr="77D70AE7">
        <w:trPr>
          <w:trHeight w:val="135"/>
        </w:trPr>
        <w:tc>
          <w:tcPr>
            <w:tcW w:w="6360" w:type="dxa"/>
            <w:tcBorders>
              <w:top w:val="nil"/>
              <w:left w:val="nil"/>
              <w:bottom w:val="nil"/>
              <w:right w:val="nil"/>
            </w:tcBorders>
            <w:hideMark/>
          </w:tcPr>
          <w:p w14:paraId="19D58397" w14:textId="18E58834" w:rsidR="00B55AFA" w:rsidRPr="007B14C8" w:rsidRDefault="00B55AFA" w:rsidP="00B55AFA">
            <w:pPr>
              <w:spacing w:after="0" w:line="240" w:lineRule="auto"/>
              <w:textAlignment w:val="baseline"/>
              <w:rPr>
                <w:rFonts w:ascii="Times New Roman" w:eastAsia="Times New Roman" w:hAnsi="Times New Roman" w:cs="Times New Roman"/>
                <w:sz w:val="24"/>
                <w:szCs w:val="24"/>
                <w:lang w:eastAsia="en-AU"/>
              </w:rPr>
            </w:pPr>
            <w:r w:rsidRPr="007B14C8">
              <w:rPr>
                <w:rFonts w:ascii="Arial" w:eastAsia="Times New Roman" w:hAnsi="Arial" w:cs="Arial"/>
                <w:b/>
                <w:bCs/>
                <w:lang w:eastAsia="en-AU"/>
              </w:rPr>
              <w:t>VICTORIAN CIVIL AND ADMINISTRATIVE TRIBUNAL</w:t>
            </w:r>
            <w:r w:rsidRPr="007B14C8">
              <w:rPr>
                <w:rFonts w:ascii="Arial" w:eastAsia="Times New Roman" w:hAnsi="Arial" w:cs="Arial"/>
                <w:lang w:eastAsia="en-AU"/>
              </w:rPr>
              <w:t> </w:t>
            </w:r>
          </w:p>
          <w:p w14:paraId="614B394D" w14:textId="1B034A3A" w:rsidR="00B55AFA" w:rsidRPr="007B14C8" w:rsidRDefault="00B55AFA" w:rsidP="00B55AFA">
            <w:pPr>
              <w:spacing w:after="0" w:line="240" w:lineRule="auto"/>
              <w:textAlignment w:val="baseline"/>
              <w:rPr>
                <w:rFonts w:ascii="Times New Roman" w:eastAsia="Times New Roman" w:hAnsi="Times New Roman" w:cs="Times New Roman"/>
                <w:sz w:val="24"/>
                <w:szCs w:val="24"/>
                <w:lang w:eastAsia="en-AU"/>
              </w:rPr>
            </w:pPr>
            <w:r w:rsidRPr="007B14C8">
              <w:rPr>
                <w:rFonts w:ascii="Arial" w:eastAsia="Times New Roman" w:hAnsi="Arial" w:cs="Arial"/>
                <w:b/>
                <w:bCs/>
                <w:lang w:eastAsia="en-AU"/>
              </w:rPr>
              <w:t>RESIDENTIAL TENANCIES LIST</w:t>
            </w:r>
            <w:r w:rsidRPr="007B14C8">
              <w:rPr>
                <w:rFonts w:ascii="Arial" w:eastAsia="Times New Roman" w:hAnsi="Arial" w:cs="Arial"/>
                <w:lang w:eastAsia="en-AU"/>
              </w:rPr>
              <w:t> </w:t>
            </w:r>
          </w:p>
        </w:tc>
        <w:tc>
          <w:tcPr>
            <w:tcW w:w="2640" w:type="dxa"/>
            <w:tcBorders>
              <w:top w:val="nil"/>
              <w:left w:val="nil"/>
              <w:bottom w:val="nil"/>
              <w:right w:val="nil"/>
            </w:tcBorders>
            <w:hideMark/>
          </w:tcPr>
          <w:p w14:paraId="1DE22F71" w14:textId="4317D2EB" w:rsidR="00B55AFA" w:rsidRPr="007B14C8" w:rsidRDefault="00B55AFA" w:rsidP="77D70AE7">
            <w:pPr>
              <w:spacing w:after="0" w:line="240" w:lineRule="auto"/>
              <w:jc w:val="right"/>
              <w:textAlignment w:val="baseline"/>
              <w:rPr>
                <w:rFonts w:ascii="Times New Roman" w:eastAsia="Times New Roman" w:hAnsi="Times New Roman" w:cs="Times New Roman"/>
                <w:sz w:val="24"/>
                <w:szCs w:val="24"/>
                <w:lang w:eastAsia="en-AU"/>
              </w:rPr>
            </w:pPr>
            <w:r w:rsidRPr="007B14C8">
              <w:rPr>
                <w:rFonts w:ascii="Arial" w:eastAsia="Times New Roman" w:hAnsi="Arial" w:cs="Arial"/>
                <w:lang w:eastAsia="en-AU"/>
              </w:rPr>
              <w:t>R20</w:t>
            </w:r>
            <w:r w:rsidR="007B14C8" w:rsidRPr="007B14C8">
              <w:rPr>
                <w:rFonts w:ascii="Arial" w:eastAsia="Times New Roman" w:hAnsi="Arial" w:cs="Arial"/>
                <w:lang w:eastAsia="en-AU"/>
              </w:rPr>
              <w:t>[</w:t>
            </w:r>
            <w:r w:rsidR="007B14C8" w:rsidRPr="005A696C">
              <w:rPr>
                <w:rFonts w:ascii="Arial" w:eastAsia="Times New Roman" w:hAnsi="Arial" w:cs="Arial"/>
                <w:i/>
                <w:iCs/>
                <w:lang w:eastAsia="en-AU"/>
              </w:rPr>
              <w:t>XX/XXXX/XX</w:t>
            </w:r>
            <w:r w:rsidR="007B14C8" w:rsidRPr="007B14C8">
              <w:rPr>
                <w:rFonts w:ascii="Arial" w:eastAsia="Times New Roman" w:hAnsi="Arial" w:cs="Arial"/>
                <w:lang w:eastAsia="en-AU"/>
              </w:rPr>
              <w:t>]</w:t>
            </w:r>
            <w:r w:rsidR="4D10C865" w:rsidRPr="005A696C">
              <w:rPr>
                <w:rFonts w:ascii="Arial" w:eastAsia="Arial" w:hAnsi="Arial" w:cs="Arial"/>
                <w:u w:val="single"/>
              </w:rPr>
              <w:t xml:space="preserve"> [</w:t>
            </w:r>
            <w:r w:rsidR="4D10C865" w:rsidRPr="005A696C">
              <w:rPr>
                <w:rFonts w:ascii="Arial" w:eastAsia="Arial" w:hAnsi="Arial" w:cs="Arial"/>
                <w:i/>
                <w:iCs/>
                <w:u w:val="single"/>
              </w:rPr>
              <w:t>insert VCAT reference number</w:t>
            </w:r>
            <w:r w:rsidR="4D10C865" w:rsidRPr="005A696C">
              <w:rPr>
                <w:rFonts w:ascii="Arial" w:eastAsia="Arial" w:hAnsi="Arial" w:cs="Arial"/>
                <w:u w:val="single"/>
              </w:rPr>
              <w:t>]</w:t>
            </w:r>
            <w:r w:rsidRPr="007B14C8">
              <w:rPr>
                <w:rFonts w:ascii="Arial" w:eastAsia="Times New Roman" w:hAnsi="Arial" w:cs="Arial"/>
                <w:lang w:eastAsia="en-AU"/>
              </w:rPr>
              <w:t> </w:t>
            </w:r>
          </w:p>
        </w:tc>
      </w:tr>
    </w:tbl>
    <w:p w14:paraId="62EC832A" w14:textId="77777777" w:rsidR="00B55AFA" w:rsidRPr="007B14C8" w:rsidRDefault="00B55AFA" w:rsidP="00B55AFA">
      <w:pPr>
        <w:spacing w:after="0" w:line="240" w:lineRule="auto"/>
        <w:textAlignment w:val="baseline"/>
        <w:rPr>
          <w:rFonts w:ascii="Segoe UI" w:eastAsia="Times New Roman" w:hAnsi="Segoe UI" w:cs="Segoe UI"/>
          <w:sz w:val="18"/>
          <w:szCs w:val="18"/>
          <w:lang w:eastAsia="en-AU"/>
        </w:rPr>
      </w:pPr>
      <w:r w:rsidRPr="007B14C8">
        <w:rPr>
          <w:rFonts w:ascii="Arial" w:eastAsia="Times New Roman" w:hAnsi="Arial" w:cs="Arial"/>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325"/>
      </w:tblGrid>
      <w:tr w:rsidR="00B55AFA" w:rsidRPr="00800AC1" w14:paraId="27E89B50" w14:textId="77777777" w:rsidTr="00B55AFA">
        <w:tc>
          <w:tcPr>
            <w:tcW w:w="3675" w:type="dxa"/>
            <w:tcBorders>
              <w:top w:val="nil"/>
              <w:left w:val="nil"/>
              <w:bottom w:val="nil"/>
              <w:right w:val="nil"/>
            </w:tcBorders>
            <w:hideMark/>
          </w:tcPr>
          <w:p w14:paraId="2670D4E6" w14:textId="77777777" w:rsidR="00B55AFA" w:rsidRPr="00800AC1" w:rsidRDefault="00B55AFA" w:rsidP="00B55AFA">
            <w:pPr>
              <w:spacing w:after="0" w:line="240" w:lineRule="auto"/>
              <w:textAlignment w:val="baseline"/>
              <w:rPr>
                <w:rFonts w:ascii="Times New Roman" w:eastAsia="Times New Roman" w:hAnsi="Times New Roman" w:cs="Times New Roman"/>
                <w:sz w:val="24"/>
                <w:szCs w:val="24"/>
                <w:lang w:eastAsia="en-AU"/>
              </w:rPr>
            </w:pPr>
            <w:r w:rsidRPr="00800AC1">
              <w:rPr>
                <w:rFonts w:ascii="Arial" w:eastAsia="Times New Roman" w:hAnsi="Arial" w:cs="Arial"/>
                <w:lang w:eastAsia="en-AU"/>
              </w:rPr>
              <w:t>APPLICANT(S): </w:t>
            </w:r>
          </w:p>
        </w:tc>
        <w:tc>
          <w:tcPr>
            <w:tcW w:w="5325" w:type="dxa"/>
            <w:tcBorders>
              <w:top w:val="nil"/>
              <w:left w:val="nil"/>
              <w:bottom w:val="nil"/>
              <w:right w:val="nil"/>
            </w:tcBorders>
            <w:hideMark/>
          </w:tcPr>
          <w:p w14:paraId="51A451F2" w14:textId="77777777" w:rsidR="00B55AFA" w:rsidRPr="00800AC1" w:rsidRDefault="00B55AFA" w:rsidP="00B55AFA">
            <w:pPr>
              <w:spacing w:after="0" w:line="240" w:lineRule="auto"/>
              <w:textAlignment w:val="baseline"/>
              <w:rPr>
                <w:rFonts w:ascii="Times New Roman" w:eastAsia="Times New Roman" w:hAnsi="Times New Roman" w:cs="Times New Roman"/>
                <w:sz w:val="24"/>
                <w:szCs w:val="24"/>
                <w:lang w:eastAsia="en-AU"/>
              </w:rPr>
            </w:pPr>
            <w:r w:rsidRPr="00800AC1">
              <w:rPr>
                <w:rFonts w:ascii="Arial" w:eastAsia="Times New Roman" w:hAnsi="Arial" w:cs="Arial"/>
                <w:lang w:eastAsia="en-AU"/>
              </w:rPr>
              <w:t> </w:t>
            </w:r>
          </w:p>
        </w:tc>
      </w:tr>
      <w:tr w:rsidR="00B55AFA" w:rsidRPr="00800AC1" w14:paraId="0C12F62F" w14:textId="77777777" w:rsidTr="00B55AFA">
        <w:tc>
          <w:tcPr>
            <w:tcW w:w="3675" w:type="dxa"/>
            <w:tcBorders>
              <w:top w:val="nil"/>
              <w:left w:val="nil"/>
              <w:bottom w:val="nil"/>
              <w:right w:val="nil"/>
            </w:tcBorders>
          </w:tcPr>
          <w:p w14:paraId="219B2335" w14:textId="0F02E179" w:rsidR="00B55AFA" w:rsidRPr="00800AC1" w:rsidRDefault="009B0A1D" w:rsidP="00B55AFA">
            <w:pPr>
              <w:spacing w:after="0" w:line="240" w:lineRule="auto"/>
              <w:textAlignment w:val="baseline"/>
              <w:rPr>
                <w:rFonts w:ascii="Times New Roman" w:eastAsia="Times New Roman" w:hAnsi="Times New Roman" w:cs="Times New Roman"/>
                <w:sz w:val="24"/>
                <w:szCs w:val="24"/>
                <w:lang w:eastAsia="en-AU"/>
              </w:rPr>
            </w:pPr>
            <w:r w:rsidRPr="00800AC1">
              <w:rPr>
                <w:rFonts w:ascii="Arial" w:eastAsia="Times New Roman" w:hAnsi="Arial" w:cs="Arial"/>
                <w:lang w:eastAsia="en-AU"/>
              </w:rPr>
              <w:t xml:space="preserve">Residential </w:t>
            </w:r>
            <w:r w:rsidR="00EA53DB">
              <w:rPr>
                <w:rFonts w:ascii="Arial" w:eastAsia="Times New Roman" w:hAnsi="Arial" w:cs="Arial"/>
                <w:lang w:eastAsia="en-AU"/>
              </w:rPr>
              <w:t>r</w:t>
            </w:r>
            <w:r w:rsidR="00EA53DB" w:rsidRPr="00800AC1">
              <w:rPr>
                <w:rFonts w:ascii="Arial" w:eastAsia="Times New Roman" w:hAnsi="Arial" w:cs="Arial"/>
                <w:lang w:eastAsia="en-AU"/>
              </w:rPr>
              <w:t xml:space="preserve">ental </w:t>
            </w:r>
            <w:r w:rsidR="00EA53DB">
              <w:rPr>
                <w:rFonts w:ascii="Arial" w:eastAsia="Times New Roman" w:hAnsi="Arial" w:cs="Arial"/>
                <w:lang w:eastAsia="en-AU"/>
              </w:rPr>
              <w:t>p</w:t>
            </w:r>
            <w:r w:rsidRPr="00800AC1">
              <w:rPr>
                <w:rFonts w:ascii="Arial" w:eastAsia="Times New Roman" w:hAnsi="Arial" w:cs="Arial"/>
                <w:lang w:eastAsia="en-AU"/>
              </w:rPr>
              <w:t>rovider</w:t>
            </w:r>
            <w:r w:rsidR="00B55AFA" w:rsidRPr="00800AC1">
              <w:rPr>
                <w:rFonts w:ascii="Arial" w:eastAsia="Times New Roman" w:hAnsi="Arial" w:cs="Arial"/>
                <w:lang w:eastAsia="en-AU"/>
              </w:rPr>
              <w:t> </w:t>
            </w:r>
          </w:p>
        </w:tc>
        <w:tc>
          <w:tcPr>
            <w:tcW w:w="5325" w:type="dxa"/>
            <w:tcBorders>
              <w:top w:val="nil"/>
              <w:left w:val="nil"/>
              <w:bottom w:val="nil"/>
              <w:right w:val="nil"/>
            </w:tcBorders>
            <w:hideMark/>
          </w:tcPr>
          <w:p w14:paraId="57A2653F" w14:textId="18B13C41" w:rsidR="00B55AFA" w:rsidRPr="00800AC1" w:rsidRDefault="00D019CF" w:rsidP="00B55AFA">
            <w:pPr>
              <w:spacing w:after="0" w:line="240" w:lineRule="auto"/>
              <w:textAlignment w:val="baseline"/>
              <w:rPr>
                <w:rFonts w:ascii="Arial" w:eastAsia="Times New Roman" w:hAnsi="Arial" w:cs="Arial"/>
                <w:lang w:eastAsia="en-AU"/>
              </w:rPr>
            </w:pPr>
            <w:r w:rsidRPr="005A696C">
              <w:rPr>
                <w:rFonts w:ascii="Arial" w:eastAsia="Times New Roman" w:hAnsi="Arial" w:cs="Arial"/>
                <w:lang w:eastAsia="en-AU"/>
              </w:rPr>
              <w:t>[</w:t>
            </w:r>
            <w:r w:rsidR="000403C2" w:rsidRPr="005A696C">
              <w:rPr>
                <w:rFonts w:ascii="Arial" w:eastAsia="Times New Roman" w:hAnsi="Arial" w:cs="Arial"/>
                <w:i/>
                <w:iCs/>
                <w:lang w:eastAsia="en-AU"/>
              </w:rPr>
              <w:t>Rental provider</w:t>
            </w:r>
            <w:r w:rsidR="005849EC" w:rsidRPr="005A696C">
              <w:rPr>
                <w:rFonts w:ascii="Arial" w:eastAsia="Times New Roman" w:hAnsi="Arial" w:cs="Arial"/>
                <w:i/>
                <w:iCs/>
                <w:lang w:eastAsia="en-AU"/>
              </w:rPr>
              <w:t xml:space="preserve"> </w:t>
            </w:r>
            <w:r w:rsidR="000403C2" w:rsidRPr="005A696C">
              <w:rPr>
                <w:rFonts w:ascii="Arial" w:eastAsia="Times New Roman" w:hAnsi="Arial" w:cs="Arial"/>
                <w:i/>
                <w:iCs/>
                <w:lang w:eastAsia="en-AU"/>
              </w:rPr>
              <w:t>n</w:t>
            </w:r>
            <w:r w:rsidR="005849EC" w:rsidRPr="005A696C">
              <w:rPr>
                <w:rFonts w:ascii="Arial" w:eastAsia="Times New Roman" w:hAnsi="Arial" w:cs="Arial"/>
                <w:i/>
                <w:iCs/>
                <w:lang w:eastAsia="en-AU"/>
              </w:rPr>
              <w:t>ame</w:t>
            </w:r>
            <w:r w:rsidRPr="005A696C">
              <w:rPr>
                <w:rFonts w:ascii="Arial" w:eastAsia="Times New Roman" w:hAnsi="Arial" w:cs="Arial"/>
                <w:lang w:eastAsia="en-AU"/>
              </w:rPr>
              <w:t>]</w:t>
            </w:r>
            <w:r w:rsidR="008A5F3E" w:rsidRPr="005A696C">
              <w:rPr>
                <w:rFonts w:ascii="Arial" w:eastAsia="Times New Roman" w:hAnsi="Arial" w:cs="Arial"/>
                <w:lang w:eastAsia="en-AU"/>
              </w:rPr>
              <w:t> </w:t>
            </w:r>
          </w:p>
        </w:tc>
      </w:tr>
      <w:tr w:rsidR="00B55AFA" w:rsidRPr="00800AC1" w14:paraId="2574473B" w14:textId="77777777" w:rsidTr="00B55AFA">
        <w:tc>
          <w:tcPr>
            <w:tcW w:w="3675" w:type="dxa"/>
            <w:tcBorders>
              <w:top w:val="nil"/>
              <w:left w:val="nil"/>
              <w:bottom w:val="nil"/>
              <w:right w:val="nil"/>
            </w:tcBorders>
            <w:hideMark/>
          </w:tcPr>
          <w:p w14:paraId="4E7B29D0" w14:textId="77777777" w:rsidR="00B55AFA" w:rsidRPr="00800AC1" w:rsidRDefault="00B55AFA" w:rsidP="00B55AFA">
            <w:pPr>
              <w:spacing w:after="0" w:line="240" w:lineRule="auto"/>
              <w:textAlignment w:val="baseline"/>
              <w:rPr>
                <w:rFonts w:ascii="Times New Roman" w:eastAsia="Times New Roman" w:hAnsi="Times New Roman" w:cs="Times New Roman"/>
                <w:sz w:val="24"/>
                <w:szCs w:val="24"/>
                <w:lang w:eastAsia="en-AU"/>
              </w:rPr>
            </w:pPr>
            <w:r w:rsidRPr="00800AC1">
              <w:rPr>
                <w:rFonts w:ascii="Arial" w:eastAsia="Times New Roman" w:hAnsi="Arial" w:cs="Arial"/>
                <w:lang w:eastAsia="en-AU"/>
              </w:rPr>
              <w:t> </w:t>
            </w:r>
          </w:p>
        </w:tc>
        <w:tc>
          <w:tcPr>
            <w:tcW w:w="5325" w:type="dxa"/>
            <w:tcBorders>
              <w:top w:val="nil"/>
              <w:left w:val="nil"/>
              <w:bottom w:val="nil"/>
              <w:right w:val="nil"/>
            </w:tcBorders>
            <w:hideMark/>
          </w:tcPr>
          <w:p w14:paraId="65FFE800" w14:textId="77777777" w:rsidR="00B55AFA" w:rsidRPr="00800AC1" w:rsidRDefault="00B55AFA" w:rsidP="00B55AFA">
            <w:pPr>
              <w:spacing w:after="0" w:line="240" w:lineRule="auto"/>
              <w:textAlignment w:val="baseline"/>
              <w:rPr>
                <w:rFonts w:ascii="Arial" w:eastAsia="Times New Roman" w:hAnsi="Arial" w:cs="Arial"/>
                <w:lang w:eastAsia="en-AU"/>
              </w:rPr>
            </w:pPr>
            <w:r w:rsidRPr="00800AC1">
              <w:rPr>
                <w:rFonts w:ascii="Arial" w:eastAsia="Times New Roman" w:hAnsi="Arial" w:cs="Arial"/>
                <w:lang w:eastAsia="en-AU"/>
              </w:rPr>
              <w:t> </w:t>
            </w:r>
          </w:p>
        </w:tc>
      </w:tr>
      <w:tr w:rsidR="00B55AFA" w:rsidRPr="00800AC1" w14:paraId="31D731FB" w14:textId="77777777" w:rsidTr="00B55AFA">
        <w:tc>
          <w:tcPr>
            <w:tcW w:w="3675" w:type="dxa"/>
            <w:tcBorders>
              <w:top w:val="nil"/>
              <w:left w:val="nil"/>
              <w:bottom w:val="nil"/>
              <w:right w:val="nil"/>
            </w:tcBorders>
            <w:hideMark/>
          </w:tcPr>
          <w:p w14:paraId="78DD663E" w14:textId="77777777" w:rsidR="00B55AFA" w:rsidRPr="00800AC1" w:rsidRDefault="00B55AFA" w:rsidP="00B55AFA">
            <w:pPr>
              <w:spacing w:after="0" w:line="240" w:lineRule="auto"/>
              <w:textAlignment w:val="baseline"/>
              <w:rPr>
                <w:rFonts w:ascii="Times New Roman" w:eastAsia="Times New Roman" w:hAnsi="Times New Roman" w:cs="Times New Roman"/>
                <w:sz w:val="24"/>
                <w:szCs w:val="24"/>
                <w:lang w:eastAsia="en-AU"/>
              </w:rPr>
            </w:pPr>
            <w:r w:rsidRPr="00800AC1">
              <w:rPr>
                <w:rFonts w:ascii="Arial" w:eastAsia="Times New Roman" w:hAnsi="Arial" w:cs="Arial"/>
                <w:lang w:eastAsia="en-AU"/>
              </w:rPr>
              <w:t>RESPONDENT(S): </w:t>
            </w:r>
          </w:p>
        </w:tc>
        <w:tc>
          <w:tcPr>
            <w:tcW w:w="5325" w:type="dxa"/>
            <w:tcBorders>
              <w:top w:val="nil"/>
              <w:left w:val="nil"/>
              <w:bottom w:val="nil"/>
              <w:right w:val="nil"/>
            </w:tcBorders>
            <w:hideMark/>
          </w:tcPr>
          <w:p w14:paraId="60A8411F" w14:textId="061586F9" w:rsidR="00B55AFA" w:rsidRPr="00800AC1" w:rsidRDefault="00B55AFA" w:rsidP="00B55AFA">
            <w:pPr>
              <w:spacing w:after="0" w:line="240" w:lineRule="auto"/>
              <w:textAlignment w:val="baseline"/>
              <w:rPr>
                <w:rFonts w:ascii="Arial" w:eastAsia="Times New Roman" w:hAnsi="Arial" w:cs="Arial"/>
                <w:lang w:eastAsia="en-AU"/>
              </w:rPr>
            </w:pPr>
          </w:p>
        </w:tc>
      </w:tr>
      <w:tr w:rsidR="00B55AFA" w:rsidRPr="00800AC1" w14:paraId="01CE9352" w14:textId="77777777" w:rsidTr="00B55AFA">
        <w:tc>
          <w:tcPr>
            <w:tcW w:w="3675" w:type="dxa"/>
            <w:tcBorders>
              <w:top w:val="nil"/>
              <w:left w:val="nil"/>
              <w:bottom w:val="nil"/>
              <w:right w:val="nil"/>
            </w:tcBorders>
            <w:hideMark/>
          </w:tcPr>
          <w:p w14:paraId="27A53D5B" w14:textId="2D25C046" w:rsidR="00B55AFA" w:rsidRPr="00800AC1" w:rsidRDefault="009B0A1D" w:rsidP="00B55AFA">
            <w:pPr>
              <w:spacing w:after="0" w:line="240" w:lineRule="auto"/>
              <w:textAlignment w:val="baseline"/>
              <w:rPr>
                <w:rFonts w:ascii="Times New Roman" w:eastAsia="Times New Roman" w:hAnsi="Times New Roman" w:cs="Times New Roman"/>
                <w:sz w:val="24"/>
                <w:szCs w:val="24"/>
                <w:lang w:eastAsia="en-AU"/>
              </w:rPr>
            </w:pPr>
            <w:r w:rsidRPr="00800AC1">
              <w:rPr>
                <w:rFonts w:ascii="Arial" w:eastAsia="Times New Roman" w:hAnsi="Arial" w:cs="Arial"/>
                <w:lang w:eastAsia="en-AU"/>
              </w:rPr>
              <w:t>Renter</w:t>
            </w:r>
            <w:r w:rsidR="00B55AFA" w:rsidRPr="00800AC1">
              <w:rPr>
                <w:rFonts w:ascii="Arial" w:eastAsia="Times New Roman" w:hAnsi="Arial" w:cs="Arial"/>
                <w:lang w:eastAsia="en-AU"/>
              </w:rPr>
              <w:t> </w:t>
            </w:r>
          </w:p>
        </w:tc>
        <w:tc>
          <w:tcPr>
            <w:tcW w:w="5325" w:type="dxa"/>
            <w:tcBorders>
              <w:top w:val="nil"/>
              <w:left w:val="nil"/>
              <w:bottom w:val="nil"/>
              <w:right w:val="nil"/>
            </w:tcBorders>
            <w:hideMark/>
          </w:tcPr>
          <w:p w14:paraId="3D05A48B" w14:textId="3B926865" w:rsidR="00B55AFA" w:rsidRPr="005A696C" w:rsidRDefault="00D019CF" w:rsidP="00B55AFA">
            <w:pPr>
              <w:spacing w:after="0" w:line="240" w:lineRule="auto"/>
              <w:textAlignment w:val="baseline"/>
              <w:rPr>
                <w:rFonts w:ascii="Arial" w:eastAsia="Times New Roman" w:hAnsi="Arial" w:cs="Arial"/>
                <w:lang w:eastAsia="en-AU"/>
              </w:rPr>
            </w:pPr>
            <w:r w:rsidRPr="005A696C">
              <w:rPr>
                <w:rFonts w:ascii="Arial" w:eastAsia="Times New Roman" w:hAnsi="Arial" w:cs="Arial"/>
                <w:lang w:eastAsia="en-AU"/>
              </w:rPr>
              <w:t>[</w:t>
            </w:r>
            <w:r w:rsidR="00A44F39" w:rsidRPr="005A696C">
              <w:rPr>
                <w:rFonts w:ascii="Arial" w:eastAsia="Times New Roman" w:hAnsi="Arial" w:cs="Arial"/>
                <w:i/>
                <w:iCs/>
                <w:lang w:eastAsia="en-AU"/>
              </w:rPr>
              <w:t>Renter name</w:t>
            </w:r>
            <w:r w:rsidR="00800AC1">
              <w:rPr>
                <w:rFonts w:ascii="Arial" w:eastAsia="Times New Roman" w:hAnsi="Arial" w:cs="Arial"/>
                <w:lang w:eastAsia="en-AU"/>
              </w:rPr>
              <w:t>]</w:t>
            </w:r>
            <w:r w:rsidR="00A44F39" w:rsidRPr="005A696C">
              <w:rPr>
                <w:rFonts w:ascii="Arial" w:eastAsia="Times New Roman" w:hAnsi="Arial" w:cs="Arial"/>
                <w:lang w:eastAsia="en-AU"/>
              </w:rPr>
              <w:t xml:space="preserve"> </w:t>
            </w:r>
          </w:p>
          <w:p w14:paraId="092F975D" w14:textId="54D7F542" w:rsidR="00A44F39" w:rsidRPr="00800AC1" w:rsidRDefault="00800AC1" w:rsidP="00B55AFA">
            <w:pPr>
              <w:spacing w:after="0" w:line="240" w:lineRule="auto"/>
              <w:textAlignment w:val="baseline"/>
              <w:rPr>
                <w:rFonts w:ascii="Arial" w:eastAsia="Times New Roman" w:hAnsi="Arial" w:cs="Arial"/>
                <w:lang w:eastAsia="en-AU"/>
              </w:rPr>
            </w:pPr>
            <w:r w:rsidRPr="005A696C">
              <w:rPr>
                <w:rFonts w:ascii="Arial" w:eastAsia="Times New Roman" w:hAnsi="Arial" w:cs="Arial"/>
                <w:lang w:eastAsia="en-AU"/>
              </w:rPr>
              <w:t>[</w:t>
            </w:r>
            <w:r w:rsidR="008A3804" w:rsidRPr="005A696C">
              <w:rPr>
                <w:rFonts w:ascii="Arial" w:eastAsia="Times New Roman" w:hAnsi="Arial" w:cs="Arial"/>
                <w:i/>
                <w:iCs/>
                <w:lang w:eastAsia="en-AU"/>
              </w:rPr>
              <w:t>Include any other co-renters as parties</w:t>
            </w:r>
            <w:r w:rsidRPr="005A696C">
              <w:rPr>
                <w:rFonts w:ascii="Arial" w:eastAsia="Times New Roman" w:hAnsi="Arial" w:cs="Arial"/>
                <w:lang w:eastAsia="en-AU"/>
              </w:rPr>
              <w:t>]</w:t>
            </w:r>
          </w:p>
        </w:tc>
      </w:tr>
      <w:tr w:rsidR="00B55AFA" w:rsidRPr="00800AC1" w14:paraId="05D72AF8" w14:textId="77777777" w:rsidTr="00B55AFA">
        <w:tc>
          <w:tcPr>
            <w:tcW w:w="3675" w:type="dxa"/>
            <w:tcBorders>
              <w:top w:val="nil"/>
              <w:left w:val="nil"/>
              <w:bottom w:val="nil"/>
              <w:right w:val="nil"/>
            </w:tcBorders>
            <w:hideMark/>
          </w:tcPr>
          <w:p w14:paraId="6CF65DAB" w14:textId="77777777" w:rsidR="00B55AFA" w:rsidRPr="00800AC1" w:rsidRDefault="00B55AFA" w:rsidP="00B55AFA">
            <w:pPr>
              <w:spacing w:after="0" w:line="240" w:lineRule="auto"/>
              <w:textAlignment w:val="baseline"/>
              <w:rPr>
                <w:rFonts w:ascii="Times New Roman" w:eastAsia="Times New Roman" w:hAnsi="Times New Roman" w:cs="Times New Roman"/>
                <w:sz w:val="24"/>
                <w:szCs w:val="24"/>
                <w:lang w:eastAsia="en-AU"/>
              </w:rPr>
            </w:pPr>
            <w:r w:rsidRPr="00800AC1">
              <w:rPr>
                <w:rFonts w:ascii="Arial" w:eastAsia="Times New Roman" w:hAnsi="Arial" w:cs="Arial"/>
                <w:lang w:eastAsia="en-AU"/>
              </w:rPr>
              <w:t> </w:t>
            </w:r>
          </w:p>
        </w:tc>
        <w:tc>
          <w:tcPr>
            <w:tcW w:w="5325" w:type="dxa"/>
            <w:tcBorders>
              <w:top w:val="nil"/>
              <w:left w:val="nil"/>
              <w:bottom w:val="nil"/>
              <w:right w:val="nil"/>
            </w:tcBorders>
            <w:hideMark/>
          </w:tcPr>
          <w:p w14:paraId="427461C2" w14:textId="77777777" w:rsidR="00B55AFA" w:rsidRPr="00800AC1" w:rsidRDefault="00B55AFA" w:rsidP="00B55AFA">
            <w:pPr>
              <w:spacing w:after="0" w:line="240" w:lineRule="auto"/>
              <w:textAlignment w:val="baseline"/>
              <w:rPr>
                <w:rFonts w:ascii="Arial" w:eastAsia="Times New Roman" w:hAnsi="Arial" w:cs="Arial"/>
                <w:lang w:eastAsia="en-AU"/>
              </w:rPr>
            </w:pPr>
            <w:r w:rsidRPr="00800AC1">
              <w:rPr>
                <w:rFonts w:ascii="Arial" w:eastAsia="Times New Roman" w:hAnsi="Arial" w:cs="Arial"/>
                <w:lang w:eastAsia="en-AU"/>
              </w:rPr>
              <w:t> </w:t>
            </w:r>
          </w:p>
        </w:tc>
      </w:tr>
      <w:tr w:rsidR="00B55AFA" w:rsidRPr="006724AE" w14:paraId="2DFA36A5" w14:textId="77777777" w:rsidTr="006724AE">
        <w:trPr>
          <w:trHeight w:val="80"/>
        </w:trPr>
        <w:tc>
          <w:tcPr>
            <w:tcW w:w="3675" w:type="dxa"/>
            <w:tcBorders>
              <w:top w:val="nil"/>
              <w:left w:val="nil"/>
              <w:bottom w:val="nil"/>
              <w:right w:val="nil"/>
            </w:tcBorders>
            <w:hideMark/>
          </w:tcPr>
          <w:p w14:paraId="2A981741" w14:textId="77777777" w:rsidR="00B55AFA" w:rsidRPr="00800AC1" w:rsidRDefault="00B55AFA" w:rsidP="00B55AFA">
            <w:pPr>
              <w:spacing w:after="0" w:line="240" w:lineRule="auto"/>
              <w:textAlignment w:val="baseline"/>
              <w:rPr>
                <w:rFonts w:ascii="Arial" w:eastAsia="Times New Roman" w:hAnsi="Arial" w:cs="Arial"/>
                <w:lang w:eastAsia="en-AU"/>
              </w:rPr>
            </w:pPr>
            <w:r w:rsidRPr="00800AC1">
              <w:rPr>
                <w:rFonts w:ascii="Arial" w:eastAsia="Times New Roman" w:hAnsi="Arial" w:cs="Arial"/>
                <w:lang w:eastAsia="en-AU"/>
              </w:rPr>
              <w:t>Rented premises: </w:t>
            </w:r>
          </w:p>
        </w:tc>
        <w:tc>
          <w:tcPr>
            <w:tcW w:w="5325" w:type="dxa"/>
            <w:tcBorders>
              <w:top w:val="nil"/>
              <w:left w:val="nil"/>
              <w:bottom w:val="nil"/>
              <w:right w:val="nil"/>
            </w:tcBorders>
            <w:hideMark/>
          </w:tcPr>
          <w:p w14:paraId="27C0E411" w14:textId="5C18EFB5" w:rsidR="00B55AFA" w:rsidRPr="006724AE" w:rsidRDefault="00800AC1" w:rsidP="00B55AFA">
            <w:pPr>
              <w:spacing w:after="0" w:line="240" w:lineRule="auto"/>
              <w:textAlignment w:val="baseline"/>
              <w:rPr>
                <w:rFonts w:ascii="Arial" w:eastAsia="Times New Roman" w:hAnsi="Arial" w:cs="Arial"/>
                <w:lang w:eastAsia="en-AU"/>
              </w:rPr>
            </w:pPr>
            <w:r w:rsidRPr="005A696C">
              <w:rPr>
                <w:rFonts w:ascii="Arial" w:eastAsia="Times New Roman" w:hAnsi="Arial" w:cs="Arial"/>
                <w:lang w:eastAsia="en-AU"/>
              </w:rPr>
              <w:t>[</w:t>
            </w:r>
            <w:r w:rsidR="005849EC" w:rsidRPr="005A696C">
              <w:rPr>
                <w:rFonts w:ascii="Arial" w:eastAsia="Times New Roman" w:hAnsi="Arial" w:cs="Arial"/>
                <w:i/>
                <w:iCs/>
                <w:lang w:eastAsia="en-AU"/>
              </w:rPr>
              <w:t>Address</w:t>
            </w:r>
            <w:r w:rsidRPr="00800AC1">
              <w:rPr>
                <w:rFonts w:ascii="Arial" w:eastAsia="Times New Roman" w:hAnsi="Arial" w:cs="Arial"/>
                <w:lang w:eastAsia="en-AU"/>
              </w:rPr>
              <w:t>]</w:t>
            </w:r>
          </w:p>
        </w:tc>
      </w:tr>
    </w:tbl>
    <w:p w14:paraId="730F22F1" w14:textId="77777777" w:rsidR="00B55AFA" w:rsidRPr="00B55AFA" w:rsidRDefault="00B55AFA" w:rsidP="00B55AFA">
      <w:pPr>
        <w:spacing w:after="0" w:line="240" w:lineRule="auto"/>
        <w:textAlignment w:val="baseline"/>
        <w:rPr>
          <w:rFonts w:ascii="Segoe UI" w:eastAsia="Times New Roman" w:hAnsi="Segoe UI" w:cs="Segoe UI"/>
          <w:sz w:val="18"/>
          <w:szCs w:val="18"/>
          <w:lang w:eastAsia="en-AU"/>
        </w:rPr>
      </w:pPr>
      <w:r w:rsidRPr="00B55AFA">
        <w:rPr>
          <w:rFonts w:ascii="Arial" w:eastAsia="Times New Roman" w:hAnsi="Arial" w:cs="Arial"/>
          <w:lang w:eastAsia="en-AU"/>
        </w:rPr>
        <w:t> </w:t>
      </w:r>
    </w:p>
    <w:p w14:paraId="60A6E0C3" w14:textId="4C36748E" w:rsidR="00857CAE" w:rsidRPr="00E260DE" w:rsidRDefault="00857CAE" w:rsidP="00857CAE">
      <w:pPr>
        <w:spacing w:after="0" w:line="240" w:lineRule="auto"/>
        <w:textAlignment w:val="baseline"/>
        <w:rPr>
          <w:rFonts w:ascii="Arial" w:eastAsia="Times New Roman" w:hAnsi="Arial" w:cs="Arial"/>
          <w:b/>
          <w:bCs/>
          <w:lang w:eastAsia="en-AU"/>
        </w:rPr>
      </w:pPr>
      <w:r>
        <w:rPr>
          <w:rFonts w:ascii="Arial" w:eastAsia="Times New Roman" w:hAnsi="Arial" w:cs="Arial"/>
          <w:b/>
          <w:bCs/>
          <w:lang w:eastAsia="en-AU"/>
        </w:rPr>
        <w:t xml:space="preserve">Document </w:t>
      </w:r>
      <w:r w:rsidRPr="00E260DE">
        <w:rPr>
          <w:rFonts w:ascii="Arial" w:eastAsia="Times New Roman" w:hAnsi="Arial" w:cs="Arial"/>
          <w:b/>
          <w:bCs/>
          <w:lang w:eastAsia="en-AU"/>
        </w:rPr>
        <w:t>Index</w:t>
      </w:r>
      <w:r w:rsidR="00D91FD0">
        <w:rPr>
          <w:rFonts w:ascii="Arial" w:eastAsia="Times New Roman" w:hAnsi="Arial" w:cs="Arial"/>
          <w:b/>
          <w:bCs/>
          <w:lang w:eastAsia="en-AU"/>
        </w:rPr>
        <w:t xml:space="preserve"> </w:t>
      </w:r>
      <w:r w:rsidR="00D91FD0" w:rsidRPr="005A696C">
        <w:rPr>
          <w:rFonts w:ascii="Arial" w:eastAsia="Times New Roman" w:hAnsi="Arial" w:cs="Arial"/>
          <w:lang w:eastAsia="en-AU"/>
        </w:rPr>
        <w:t>[</w:t>
      </w:r>
      <w:r w:rsidR="00D91FD0" w:rsidRPr="005A696C">
        <w:rPr>
          <w:rFonts w:ascii="Arial" w:eastAsia="Times New Roman" w:hAnsi="Arial" w:cs="Arial"/>
          <w:i/>
          <w:iCs/>
          <w:lang w:eastAsia="en-AU"/>
        </w:rPr>
        <w:t>Delete if not attaching evidence</w:t>
      </w:r>
      <w:r w:rsidR="00D91FD0" w:rsidRPr="005A696C">
        <w:rPr>
          <w:rFonts w:ascii="Arial" w:eastAsia="Times New Roman" w:hAnsi="Arial" w:cs="Arial"/>
          <w:lang w:eastAsia="en-AU"/>
        </w:rPr>
        <w:t>]</w:t>
      </w:r>
    </w:p>
    <w:p w14:paraId="7D09802A" w14:textId="77777777" w:rsidR="00857CAE" w:rsidRPr="00471FBF" w:rsidRDefault="00857CAE" w:rsidP="00857CAE">
      <w:pPr>
        <w:spacing w:after="0" w:line="240" w:lineRule="auto"/>
        <w:textAlignment w:val="baseline"/>
        <w:rPr>
          <w:rFonts w:ascii="Arial" w:eastAsia="Times New Roman" w:hAnsi="Arial" w:cs="Arial"/>
          <w:lang w:eastAsia="en-AU"/>
        </w:rPr>
      </w:pPr>
    </w:p>
    <w:tbl>
      <w:tblPr>
        <w:tblStyle w:val="TableGrid"/>
        <w:tblW w:w="9328" w:type="dxa"/>
        <w:tblLook w:val="04A0" w:firstRow="1" w:lastRow="0" w:firstColumn="1" w:lastColumn="0" w:noHBand="0" w:noVBand="1"/>
      </w:tblPr>
      <w:tblGrid>
        <w:gridCol w:w="6372"/>
        <w:gridCol w:w="2956"/>
      </w:tblGrid>
      <w:tr w:rsidR="00857CAE" w:rsidRPr="00471FBF" w14:paraId="280C8D51" w14:textId="77777777" w:rsidTr="00E7776A">
        <w:trPr>
          <w:trHeight w:val="239"/>
        </w:trPr>
        <w:tc>
          <w:tcPr>
            <w:tcW w:w="6372" w:type="dxa"/>
          </w:tcPr>
          <w:p w14:paraId="7086B79A" w14:textId="77777777" w:rsidR="00857CAE" w:rsidRPr="00471FBF" w:rsidRDefault="00857CAE" w:rsidP="00E7776A">
            <w:pPr>
              <w:textAlignment w:val="baseline"/>
              <w:rPr>
                <w:rFonts w:ascii="Arial" w:eastAsia="Times New Roman" w:hAnsi="Arial" w:cs="Arial"/>
                <w:b/>
                <w:bCs/>
                <w:lang w:eastAsia="en-AU"/>
              </w:rPr>
            </w:pPr>
            <w:r w:rsidRPr="00471FBF">
              <w:rPr>
                <w:rFonts w:ascii="Arial" w:eastAsia="Times New Roman" w:hAnsi="Arial" w:cs="Arial"/>
                <w:b/>
                <w:bCs/>
                <w:lang w:eastAsia="en-AU"/>
              </w:rPr>
              <w:t>Document</w:t>
            </w:r>
          </w:p>
        </w:tc>
        <w:tc>
          <w:tcPr>
            <w:tcW w:w="2956" w:type="dxa"/>
          </w:tcPr>
          <w:p w14:paraId="7B3E81F5" w14:textId="77777777" w:rsidR="00857CAE" w:rsidRPr="00471FBF" w:rsidRDefault="00857CAE" w:rsidP="00E7776A">
            <w:pPr>
              <w:textAlignment w:val="baseline"/>
              <w:rPr>
                <w:rFonts w:ascii="Arial" w:eastAsia="Times New Roman" w:hAnsi="Arial" w:cs="Arial"/>
                <w:b/>
                <w:bCs/>
                <w:lang w:eastAsia="en-AU"/>
              </w:rPr>
            </w:pPr>
            <w:r w:rsidRPr="00471FBF">
              <w:rPr>
                <w:rFonts w:ascii="Arial" w:eastAsia="Times New Roman" w:hAnsi="Arial" w:cs="Arial"/>
                <w:b/>
                <w:bCs/>
                <w:lang w:eastAsia="en-AU"/>
              </w:rPr>
              <w:t>Page No.</w:t>
            </w:r>
          </w:p>
        </w:tc>
      </w:tr>
      <w:tr w:rsidR="00857CAE" w:rsidRPr="00471FBF" w14:paraId="54BE1FDF" w14:textId="77777777" w:rsidTr="00E7776A">
        <w:trPr>
          <w:trHeight w:val="253"/>
        </w:trPr>
        <w:tc>
          <w:tcPr>
            <w:tcW w:w="6372" w:type="dxa"/>
          </w:tcPr>
          <w:p w14:paraId="049612E7" w14:textId="77777777" w:rsidR="00857CAE" w:rsidRPr="00471FBF" w:rsidRDefault="00857CAE" w:rsidP="00E7776A">
            <w:pPr>
              <w:textAlignment w:val="baseline"/>
              <w:rPr>
                <w:rFonts w:ascii="Arial" w:eastAsia="Times New Roman" w:hAnsi="Arial" w:cs="Arial"/>
                <w:lang w:eastAsia="en-AU"/>
              </w:rPr>
            </w:pPr>
          </w:p>
        </w:tc>
        <w:tc>
          <w:tcPr>
            <w:tcW w:w="2956" w:type="dxa"/>
          </w:tcPr>
          <w:p w14:paraId="0C5FDD6C" w14:textId="77777777" w:rsidR="00857CAE" w:rsidRPr="00471FBF" w:rsidRDefault="00857CAE" w:rsidP="00E7776A">
            <w:pPr>
              <w:textAlignment w:val="baseline"/>
              <w:rPr>
                <w:rFonts w:ascii="Arial" w:eastAsia="Times New Roman" w:hAnsi="Arial" w:cs="Arial"/>
                <w:lang w:eastAsia="en-AU"/>
              </w:rPr>
            </w:pPr>
          </w:p>
        </w:tc>
      </w:tr>
      <w:tr w:rsidR="00857CAE" w:rsidRPr="00471FBF" w14:paraId="15F2C61F" w14:textId="77777777" w:rsidTr="00E7776A">
        <w:trPr>
          <w:trHeight w:val="253"/>
        </w:trPr>
        <w:tc>
          <w:tcPr>
            <w:tcW w:w="6372" w:type="dxa"/>
          </w:tcPr>
          <w:p w14:paraId="1CD98B3A" w14:textId="77777777" w:rsidR="00857CAE" w:rsidRPr="00471FBF" w:rsidRDefault="00857CAE" w:rsidP="00E7776A">
            <w:pPr>
              <w:textAlignment w:val="baseline"/>
              <w:rPr>
                <w:rFonts w:ascii="Arial" w:eastAsia="Times New Roman" w:hAnsi="Arial" w:cs="Arial"/>
                <w:lang w:eastAsia="en-AU"/>
              </w:rPr>
            </w:pPr>
          </w:p>
        </w:tc>
        <w:tc>
          <w:tcPr>
            <w:tcW w:w="2956" w:type="dxa"/>
          </w:tcPr>
          <w:p w14:paraId="60BEE20C" w14:textId="77777777" w:rsidR="00857CAE" w:rsidRPr="00471FBF" w:rsidRDefault="00857CAE" w:rsidP="00E7776A">
            <w:pPr>
              <w:textAlignment w:val="baseline"/>
              <w:rPr>
                <w:rFonts w:ascii="Arial" w:eastAsia="Times New Roman" w:hAnsi="Arial" w:cs="Arial"/>
                <w:lang w:eastAsia="en-AU"/>
              </w:rPr>
            </w:pPr>
          </w:p>
        </w:tc>
      </w:tr>
      <w:tr w:rsidR="00857CAE" w:rsidRPr="00471FBF" w14:paraId="3CA8949E" w14:textId="77777777" w:rsidTr="00E7776A">
        <w:trPr>
          <w:trHeight w:val="102"/>
        </w:trPr>
        <w:tc>
          <w:tcPr>
            <w:tcW w:w="6372" w:type="dxa"/>
          </w:tcPr>
          <w:p w14:paraId="1DA74BFC" w14:textId="77777777" w:rsidR="00857CAE" w:rsidRDefault="00857CAE" w:rsidP="00E7776A">
            <w:pPr>
              <w:textAlignment w:val="baseline"/>
              <w:rPr>
                <w:rFonts w:ascii="Arial" w:eastAsia="Times New Roman" w:hAnsi="Arial" w:cs="Arial"/>
                <w:lang w:eastAsia="en-AU"/>
              </w:rPr>
            </w:pPr>
          </w:p>
        </w:tc>
        <w:tc>
          <w:tcPr>
            <w:tcW w:w="2956" w:type="dxa"/>
          </w:tcPr>
          <w:p w14:paraId="361AC948" w14:textId="77777777" w:rsidR="00857CAE" w:rsidRDefault="00857CAE" w:rsidP="00E7776A">
            <w:pPr>
              <w:textAlignment w:val="baseline"/>
              <w:rPr>
                <w:rFonts w:ascii="Arial" w:eastAsia="Times New Roman" w:hAnsi="Arial" w:cs="Arial"/>
                <w:lang w:eastAsia="en-AU"/>
              </w:rPr>
            </w:pPr>
          </w:p>
        </w:tc>
      </w:tr>
    </w:tbl>
    <w:p w14:paraId="602759A4" w14:textId="77777777" w:rsidR="00857CAE" w:rsidRPr="00B55AFA" w:rsidRDefault="00857CAE" w:rsidP="00B55AFA">
      <w:pPr>
        <w:spacing w:after="0" w:line="240" w:lineRule="auto"/>
        <w:textAlignment w:val="baseline"/>
        <w:rPr>
          <w:rFonts w:ascii="Segoe UI" w:eastAsia="Times New Roman" w:hAnsi="Segoe UI" w:cs="Segoe UI"/>
          <w:sz w:val="18"/>
          <w:szCs w:val="18"/>
          <w:lang w:eastAsia="en-AU"/>
        </w:rPr>
      </w:pPr>
    </w:p>
    <w:p w14:paraId="300E6150" w14:textId="77777777" w:rsidR="00CE19B6" w:rsidRDefault="00CE19B6" w:rsidP="006F6857">
      <w:pPr>
        <w:spacing w:line="288" w:lineRule="auto"/>
        <w:jc w:val="center"/>
        <w:textAlignment w:val="baseline"/>
        <w:rPr>
          <w:rFonts w:ascii="Arial" w:eastAsia="Times New Roman" w:hAnsi="Arial" w:cs="Arial"/>
          <w:b/>
          <w:bCs/>
          <w:u w:val="single"/>
          <w:lang w:eastAsia="en-AU"/>
        </w:rPr>
      </w:pPr>
    </w:p>
    <w:p w14:paraId="2645648E" w14:textId="184F2A17" w:rsidR="00B55AFA" w:rsidRPr="00B55AFA" w:rsidRDefault="00B55AFA" w:rsidP="006F6857">
      <w:pPr>
        <w:spacing w:line="288" w:lineRule="auto"/>
        <w:jc w:val="center"/>
        <w:textAlignment w:val="baseline"/>
        <w:rPr>
          <w:rFonts w:ascii="Arial" w:eastAsia="Times New Roman" w:hAnsi="Arial" w:cs="Arial"/>
          <w:b/>
          <w:bCs/>
          <w:u w:val="single"/>
          <w:lang w:eastAsia="en-AU"/>
        </w:rPr>
      </w:pPr>
      <w:r w:rsidRPr="00B55AFA">
        <w:rPr>
          <w:rFonts w:ascii="Arial" w:eastAsia="Times New Roman" w:hAnsi="Arial" w:cs="Arial"/>
          <w:b/>
          <w:bCs/>
          <w:u w:val="single"/>
          <w:lang w:eastAsia="en-AU"/>
        </w:rPr>
        <w:t>SUBMISSION</w:t>
      </w:r>
      <w:r w:rsidR="005B3627">
        <w:rPr>
          <w:rFonts w:ascii="Arial" w:eastAsia="Times New Roman" w:hAnsi="Arial" w:cs="Arial"/>
          <w:b/>
          <w:bCs/>
          <w:u w:val="single"/>
          <w:lang w:eastAsia="en-AU"/>
        </w:rPr>
        <w:t>S</w:t>
      </w:r>
      <w:r w:rsidRPr="00B55AFA">
        <w:rPr>
          <w:rFonts w:ascii="Arial" w:eastAsia="Times New Roman" w:hAnsi="Arial" w:cs="Arial"/>
          <w:b/>
          <w:bCs/>
          <w:u w:val="single"/>
          <w:lang w:eastAsia="en-AU"/>
        </w:rPr>
        <w:t xml:space="preserve"> ON BEHALF OF THE </w:t>
      </w:r>
      <w:r w:rsidR="009B0A1D">
        <w:rPr>
          <w:rFonts w:ascii="Arial" w:eastAsia="Times New Roman" w:hAnsi="Arial" w:cs="Arial"/>
          <w:b/>
          <w:bCs/>
          <w:u w:val="single"/>
          <w:lang w:eastAsia="en-AU"/>
        </w:rPr>
        <w:t>RENTER</w:t>
      </w:r>
    </w:p>
    <w:p w14:paraId="054C621C" w14:textId="0BF2C213" w:rsidR="00B55AFA" w:rsidRPr="00DE37D2" w:rsidRDefault="00B55AFA" w:rsidP="00F7527C">
      <w:pPr>
        <w:pStyle w:val="ListParagraph"/>
        <w:numPr>
          <w:ilvl w:val="0"/>
          <w:numId w:val="11"/>
        </w:numPr>
        <w:spacing w:line="288" w:lineRule="auto"/>
        <w:ind w:left="350"/>
        <w:contextualSpacing w:val="0"/>
        <w:rPr>
          <w:rFonts w:ascii="Arial" w:hAnsi="Arial" w:cs="Arial"/>
        </w:rPr>
      </w:pPr>
      <w:r w:rsidRPr="00D42EE2">
        <w:rPr>
          <w:rFonts w:ascii="Arial" w:hAnsi="Arial" w:cs="Arial"/>
        </w:rPr>
        <w:t xml:space="preserve">This is an application by the </w:t>
      </w:r>
      <w:r w:rsidR="00394157">
        <w:rPr>
          <w:rFonts w:ascii="Arial" w:hAnsi="Arial" w:cs="Arial"/>
        </w:rPr>
        <w:t>rental provider</w:t>
      </w:r>
      <w:r w:rsidRPr="00D42EE2">
        <w:rPr>
          <w:rFonts w:ascii="Arial" w:hAnsi="Arial" w:cs="Arial"/>
        </w:rPr>
        <w:t xml:space="preserve"> for </w:t>
      </w:r>
      <w:r w:rsidR="00394157">
        <w:rPr>
          <w:rFonts w:ascii="Arial" w:hAnsi="Arial" w:cs="Arial"/>
        </w:rPr>
        <w:t xml:space="preserve">a possession order on the basis of rent arrears </w:t>
      </w:r>
      <w:r w:rsidRPr="00D42EE2">
        <w:rPr>
          <w:rFonts w:ascii="Arial" w:hAnsi="Arial" w:cs="Arial"/>
        </w:rPr>
        <w:t xml:space="preserve">pursuant to s </w:t>
      </w:r>
      <w:r w:rsidR="0069079B">
        <w:rPr>
          <w:rFonts w:ascii="Arial" w:hAnsi="Arial" w:cs="Arial"/>
        </w:rPr>
        <w:t>91ZM</w:t>
      </w:r>
      <w:r w:rsidR="00BE0F50">
        <w:rPr>
          <w:rFonts w:ascii="Arial" w:hAnsi="Arial" w:cs="Arial"/>
        </w:rPr>
        <w:t xml:space="preserve"> </w:t>
      </w:r>
      <w:r w:rsidRPr="00D42EE2">
        <w:rPr>
          <w:rFonts w:ascii="Arial" w:hAnsi="Arial" w:cs="Arial"/>
        </w:rPr>
        <w:t xml:space="preserve">of the </w:t>
      </w:r>
      <w:r w:rsidRPr="00D42EE2">
        <w:rPr>
          <w:rFonts w:ascii="Arial" w:hAnsi="Arial" w:cs="Arial"/>
          <w:i/>
          <w:iCs/>
        </w:rPr>
        <w:t>Residential Tenancies Act 1997</w:t>
      </w:r>
      <w:r w:rsidRPr="00D42EE2">
        <w:rPr>
          <w:rFonts w:ascii="Arial" w:hAnsi="Arial" w:cs="Arial"/>
        </w:rPr>
        <w:t xml:space="preserve"> </w:t>
      </w:r>
      <w:r w:rsidR="003E1DC1">
        <w:rPr>
          <w:rFonts w:ascii="Arial" w:hAnsi="Arial" w:cs="Arial"/>
        </w:rPr>
        <w:t xml:space="preserve">(Vic) </w:t>
      </w:r>
      <w:r w:rsidRPr="00D42EE2">
        <w:rPr>
          <w:rFonts w:ascii="Arial" w:hAnsi="Arial" w:cs="Arial"/>
        </w:rPr>
        <w:t>(</w:t>
      </w:r>
      <w:r w:rsidR="0000417C">
        <w:rPr>
          <w:rFonts w:ascii="Arial" w:hAnsi="Arial" w:cs="Arial"/>
        </w:rPr>
        <w:t>‘</w:t>
      </w:r>
      <w:r w:rsidRPr="00D42EE2">
        <w:rPr>
          <w:rFonts w:ascii="Arial" w:hAnsi="Arial" w:cs="Arial"/>
        </w:rPr>
        <w:t>the RTA</w:t>
      </w:r>
      <w:r w:rsidR="0000417C">
        <w:rPr>
          <w:rFonts w:ascii="Arial" w:hAnsi="Arial" w:cs="Arial"/>
        </w:rPr>
        <w:t>’</w:t>
      </w:r>
      <w:r w:rsidRPr="00D42EE2">
        <w:rPr>
          <w:rFonts w:ascii="Arial" w:hAnsi="Arial" w:cs="Arial"/>
        </w:rPr>
        <w:t xml:space="preserve">) with </w:t>
      </w:r>
      <w:r w:rsidRPr="00DE37D2">
        <w:rPr>
          <w:rFonts w:ascii="Arial" w:hAnsi="Arial" w:cs="Arial"/>
        </w:rPr>
        <w:t xml:space="preserve">respect to </w:t>
      </w:r>
      <w:r w:rsidR="000770BD" w:rsidRPr="00DE37D2">
        <w:rPr>
          <w:rFonts w:ascii="Arial" w:hAnsi="Arial" w:cs="Arial"/>
        </w:rPr>
        <w:t>[</w:t>
      </w:r>
      <w:r w:rsidR="007D6363" w:rsidRPr="007138DB">
        <w:rPr>
          <w:rFonts w:ascii="Arial" w:hAnsi="Arial" w:cs="Arial"/>
        </w:rPr>
        <w:t>Address</w:t>
      </w:r>
      <w:r w:rsidR="000770BD" w:rsidRPr="00DE37D2">
        <w:rPr>
          <w:rFonts w:ascii="Arial" w:hAnsi="Arial" w:cs="Arial"/>
        </w:rPr>
        <w:t>]</w:t>
      </w:r>
      <w:r w:rsidR="00BE0F50" w:rsidRPr="00DE37D2">
        <w:rPr>
          <w:rFonts w:ascii="Arial" w:hAnsi="Arial" w:cs="Arial"/>
        </w:rPr>
        <w:t xml:space="preserve"> </w:t>
      </w:r>
      <w:r w:rsidRPr="00DE37D2">
        <w:rPr>
          <w:rFonts w:ascii="Arial" w:hAnsi="Arial" w:cs="Arial"/>
        </w:rPr>
        <w:t>(</w:t>
      </w:r>
      <w:r w:rsidR="00CE181B" w:rsidRPr="00DE37D2">
        <w:rPr>
          <w:rFonts w:ascii="Arial" w:hAnsi="Arial" w:cs="Arial"/>
        </w:rPr>
        <w:t>‘</w:t>
      </w:r>
      <w:r w:rsidRPr="00DE37D2">
        <w:rPr>
          <w:rFonts w:ascii="Arial" w:hAnsi="Arial" w:cs="Arial"/>
        </w:rPr>
        <w:t>the Rented Premises</w:t>
      </w:r>
      <w:r w:rsidR="00CE181B" w:rsidRPr="00DE37D2">
        <w:rPr>
          <w:rFonts w:ascii="Arial" w:hAnsi="Arial" w:cs="Arial"/>
        </w:rPr>
        <w:t>’</w:t>
      </w:r>
      <w:r w:rsidRPr="00DE37D2">
        <w:rPr>
          <w:rFonts w:ascii="Arial" w:hAnsi="Arial" w:cs="Arial"/>
        </w:rPr>
        <w:t>).</w:t>
      </w:r>
    </w:p>
    <w:p w14:paraId="7102044F" w14:textId="4F40AA0E" w:rsidR="007138DB" w:rsidRDefault="005849EC" w:rsidP="007138DB">
      <w:pPr>
        <w:pStyle w:val="ListParagraph"/>
        <w:numPr>
          <w:ilvl w:val="0"/>
          <w:numId w:val="11"/>
        </w:numPr>
        <w:spacing w:line="288" w:lineRule="auto"/>
        <w:ind w:left="350"/>
        <w:contextualSpacing w:val="0"/>
        <w:rPr>
          <w:rFonts w:ascii="Arial" w:hAnsi="Arial" w:cs="Arial"/>
        </w:rPr>
      </w:pPr>
      <w:r w:rsidRPr="00DE37D2">
        <w:rPr>
          <w:rFonts w:ascii="Arial" w:hAnsi="Arial" w:cs="Arial"/>
        </w:rPr>
        <w:t>The parties entered into a residential rental agreement (</w:t>
      </w:r>
      <w:r w:rsidR="00B276D8" w:rsidRPr="00DE37D2">
        <w:rPr>
          <w:rFonts w:ascii="Arial" w:hAnsi="Arial" w:cs="Arial"/>
        </w:rPr>
        <w:t>‘</w:t>
      </w:r>
      <w:r w:rsidRPr="00DE37D2">
        <w:rPr>
          <w:rFonts w:ascii="Arial" w:hAnsi="Arial" w:cs="Arial"/>
        </w:rPr>
        <w:t>the Agreement</w:t>
      </w:r>
      <w:r w:rsidR="00B276D8" w:rsidRPr="00DE37D2">
        <w:rPr>
          <w:rFonts w:ascii="Arial" w:hAnsi="Arial" w:cs="Arial"/>
        </w:rPr>
        <w:t>’</w:t>
      </w:r>
      <w:r w:rsidRPr="00DE37D2">
        <w:rPr>
          <w:rFonts w:ascii="Arial" w:hAnsi="Arial" w:cs="Arial"/>
        </w:rPr>
        <w:t xml:space="preserve">) on </w:t>
      </w:r>
      <w:r w:rsidR="00B276D8" w:rsidRPr="00DE37D2">
        <w:rPr>
          <w:rFonts w:ascii="Arial" w:hAnsi="Arial" w:cs="Arial"/>
        </w:rPr>
        <w:t>[</w:t>
      </w:r>
      <w:r w:rsidR="00B276D8" w:rsidRPr="007138DB">
        <w:rPr>
          <w:rFonts w:ascii="Arial" w:hAnsi="Arial" w:cs="Arial"/>
          <w:i/>
          <w:iCs/>
        </w:rPr>
        <w:t>date</w:t>
      </w:r>
      <w:r w:rsidR="00B276D8" w:rsidRPr="007138DB">
        <w:rPr>
          <w:rFonts w:ascii="Arial" w:hAnsi="Arial" w:cs="Arial"/>
        </w:rPr>
        <w:t>]</w:t>
      </w:r>
      <w:r w:rsidR="27F9107A" w:rsidRPr="007138DB">
        <w:rPr>
          <w:rFonts w:ascii="Arial" w:hAnsi="Arial" w:cs="Arial"/>
        </w:rPr>
        <w:t xml:space="preserve">, </w:t>
      </w:r>
      <w:r w:rsidR="00E53983" w:rsidRPr="00695615">
        <w:rPr>
          <w:rFonts w:ascii="Arial" w:hAnsi="Arial" w:cs="Arial"/>
          <w:color w:val="000000" w:themeColor="text1"/>
        </w:rPr>
        <w:t>with an end date of [</w:t>
      </w:r>
      <w:r w:rsidR="00E53983" w:rsidRPr="00695615">
        <w:rPr>
          <w:rFonts w:ascii="Arial" w:hAnsi="Arial" w:cs="Arial"/>
          <w:i/>
          <w:iCs/>
          <w:color w:val="000000" w:themeColor="text1"/>
        </w:rPr>
        <w:t>date</w:t>
      </w:r>
      <w:r w:rsidR="00E53983" w:rsidRPr="40C71008">
        <w:rPr>
          <w:rFonts w:ascii="Arial" w:hAnsi="Arial" w:cs="Arial"/>
          <w:color w:val="000000" w:themeColor="text1"/>
        </w:rPr>
        <w:t>]</w:t>
      </w:r>
      <w:r w:rsidR="00E53983">
        <w:rPr>
          <w:rFonts w:ascii="Arial" w:hAnsi="Arial" w:cs="Arial"/>
          <w:color w:val="000000" w:themeColor="text1"/>
        </w:rPr>
        <w:t xml:space="preserve"> and </w:t>
      </w:r>
      <w:r w:rsidR="27F9107A" w:rsidRPr="007138DB">
        <w:rPr>
          <w:rFonts w:ascii="Arial" w:hAnsi="Arial" w:cs="Arial"/>
        </w:rPr>
        <w:t>rent amount $</w:t>
      </w:r>
      <w:r w:rsidR="001F33E7" w:rsidRPr="00DE37D2">
        <w:rPr>
          <w:rFonts w:ascii="Arial" w:hAnsi="Arial" w:cs="Arial"/>
        </w:rPr>
        <w:t>[</w:t>
      </w:r>
      <w:r w:rsidR="001F33E7" w:rsidRPr="007138DB">
        <w:rPr>
          <w:rFonts w:ascii="Arial" w:hAnsi="Arial" w:cs="Arial"/>
          <w:i/>
          <w:iCs/>
        </w:rPr>
        <w:t>amount</w:t>
      </w:r>
      <w:r w:rsidR="001F33E7" w:rsidRPr="00DE37D2">
        <w:rPr>
          <w:rFonts w:ascii="Arial" w:hAnsi="Arial" w:cs="Arial"/>
        </w:rPr>
        <w:t>]</w:t>
      </w:r>
      <w:r w:rsidR="27F9107A" w:rsidRPr="007138DB">
        <w:rPr>
          <w:rFonts w:ascii="Arial" w:hAnsi="Arial" w:cs="Arial"/>
        </w:rPr>
        <w:t xml:space="preserve"> </w:t>
      </w:r>
      <w:r w:rsidR="00D4237A" w:rsidRPr="00DE37D2">
        <w:rPr>
          <w:rFonts w:ascii="Arial" w:hAnsi="Arial" w:cs="Arial"/>
        </w:rPr>
        <w:t>per</w:t>
      </w:r>
      <w:r w:rsidR="27F9107A" w:rsidRPr="007138DB">
        <w:rPr>
          <w:rFonts w:ascii="Arial" w:hAnsi="Arial" w:cs="Arial"/>
        </w:rPr>
        <w:t xml:space="preserve"> [</w:t>
      </w:r>
      <w:r w:rsidR="00B21F41" w:rsidRPr="007138DB">
        <w:rPr>
          <w:rFonts w:ascii="Arial" w:hAnsi="Arial" w:cs="Arial"/>
          <w:i/>
          <w:iCs/>
        </w:rPr>
        <w:t>time</w:t>
      </w:r>
      <w:r w:rsidR="27F9107A" w:rsidRPr="007138DB">
        <w:rPr>
          <w:rFonts w:ascii="Arial" w:hAnsi="Arial" w:cs="Arial"/>
        </w:rPr>
        <w:t>]</w:t>
      </w:r>
      <w:r w:rsidR="00697AB2" w:rsidRPr="00DE37D2">
        <w:rPr>
          <w:rFonts w:ascii="Arial" w:hAnsi="Arial" w:cs="Arial"/>
        </w:rPr>
        <w:t>.</w:t>
      </w:r>
    </w:p>
    <w:p w14:paraId="2F752D89" w14:textId="3831FEA0" w:rsidR="007138DB" w:rsidRPr="007138DB" w:rsidRDefault="007138DB" w:rsidP="007138DB">
      <w:pPr>
        <w:pStyle w:val="ListParagraph"/>
        <w:numPr>
          <w:ilvl w:val="0"/>
          <w:numId w:val="11"/>
        </w:numPr>
        <w:spacing w:line="288" w:lineRule="auto"/>
        <w:ind w:left="350"/>
        <w:contextualSpacing w:val="0"/>
        <w:rPr>
          <w:rFonts w:ascii="Arial" w:hAnsi="Arial" w:cs="Arial"/>
        </w:rPr>
      </w:pPr>
      <w:r w:rsidRPr="007138DB">
        <w:rPr>
          <w:rFonts w:ascii="Arial" w:hAnsi="Arial" w:cs="Arial"/>
        </w:rPr>
        <w:t xml:space="preserve">The Agreement is ongoing on a [fixed-term or periodic] basis. </w:t>
      </w:r>
    </w:p>
    <w:p w14:paraId="21F91BD9" w14:textId="160040B5" w:rsidR="005849EC" w:rsidRPr="00DE37D2" w:rsidRDefault="005849EC" w:rsidP="00F7527C">
      <w:pPr>
        <w:pStyle w:val="ListParagraph"/>
        <w:numPr>
          <w:ilvl w:val="0"/>
          <w:numId w:val="11"/>
        </w:numPr>
        <w:spacing w:line="288" w:lineRule="auto"/>
        <w:ind w:left="350"/>
        <w:contextualSpacing w:val="0"/>
        <w:rPr>
          <w:rFonts w:ascii="Arial" w:hAnsi="Arial" w:cs="Arial"/>
        </w:rPr>
      </w:pPr>
      <w:r w:rsidRPr="00DE37D2">
        <w:rPr>
          <w:rFonts w:ascii="Arial" w:hAnsi="Arial" w:cs="Arial"/>
        </w:rPr>
        <w:t>The</w:t>
      </w:r>
      <w:r w:rsidR="20D7C38C" w:rsidRPr="00DE37D2">
        <w:rPr>
          <w:rFonts w:ascii="Arial" w:hAnsi="Arial" w:cs="Arial"/>
        </w:rPr>
        <w:t xml:space="preserve"> current</w:t>
      </w:r>
      <w:r w:rsidRPr="00DE37D2">
        <w:rPr>
          <w:rFonts w:ascii="Arial" w:hAnsi="Arial" w:cs="Arial"/>
        </w:rPr>
        <w:t xml:space="preserve"> rent is $</w:t>
      </w:r>
      <w:r w:rsidR="00941391" w:rsidRPr="00DE37D2">
        <w:rPr>
          <w:rFonts w:ascii="Arial" w:hAnsi="Arial" w:cs="Arial"/>
        </w:rPr>
        <w:t>[</w:t>
      </w:r>
      <w:r w:rsidR="00941391" w:rsidRPr="007138DB">
        <w:rPr>
          <w:rFonts w:ascii="Arial" w:hAnsi="Arial" w:cs="Arial"/>
          <w:i/>
          <w:iCs/>
        </w:rPr>
        <w:t>amount</w:t>
      </w:r>
      <w:r w:rsidR="00941391" w:rsidRPr="007138DB">
        <w:rPr>
          <w:rFonts w:ascii="Arial" w:hAnsi="Arial" w:cs="Arial"/>
        </w:rPr>
        <w:t>]</w:t>
      </w:r>
      <w:r w:rsidRPr="007138DB">
        <w:rPr>
          <w:rFonts w:ascii="Arial" w:hAnsi="Arial" w:cs="Arial"/>
        </w:rPr>
        <w:t xml:space="preserve"> </w:t>
      </w:r>
      <w:r w:rsidRPr="00DE37D2">
        <w:rPr>
          <w:rFonts w:ascii="Arial" w:hAnsi="Arial" w:cs="Arial"/>
        </w:rPr>
        <w:t xml:space="preserve">per </w:t>
      </w:r>
      <w:r w:rsidR="2B784FE9" w:rsidRPr="00DE37D2">
        <w:rPr>
          <w:rFonts w:ascii="Arial" w:hAnsi="Arial" w:cs="Arial"/>
        </w:rPr>
        <w:t>[</w:t>
      </w:r>
      <w:r w:rsidR="00094082" w:rsidRPr="007138DB">
        <w:rPr>
          <w:rFonts w:ascii="Arial" w:hAnsi="Arial" w:cs="Arial"/>
          <w:i/>
          <w:iCs/>
        </w:rPr>
        <w:t>time</w:t>
      </w:r>
      <w:r w:rsidR="57A7EC7B" w:rsidRPr="007138DB">
        <w:rPr>
          <w:rFonts w:ascii="Arial" w:hAnsi="Arial" w:cs="Arial"/>
        </w:rPr>
        <w:t>]</w:t>
      </w:r>
      <w:r w:rsidRPr="00DE37D2">
        <w:rPr>
          <w:rFonts w:ascii="Arial" w:hAnsi="Arial" w:cs="Arial"/>
        </w:rPr>
        <w:t>.</w:t>
      </w:r>
    </w:p>
    <w:p w14:paraId="1070B0C1" w14:textId="22BF2A4F" w:rsidR="005849EC" w:rsidRPr="00DE37D2" w:rsidRDefault="005849EC" w:rsidP="00F7527C">
      <w:pPr>
        <w:pStyle w:val="ListParagraph"/>
        <w:numPr>
          <w:ilvl w:val="0"/>
          <w:numId w:val="11"/>
        </w:numPr>
        <w:spacing w:line="288" w:lineRule="auto"/>
        <w:ind w:left="350"/>
        <w:contextualSpacing w:val="0"/>
        <w:rPr>
          <w:rFonts w:ascii="Arial" w:hAnsi="Arial" w:cs="Arial"/>
        </w:rPr>
      </w:pPr>
      <w:r w:rsidRPr="00DE37D2">
        <w:rPr>
          <w:rFonts w:ascii="Arial" w:hAnsi="Arial" w:cs="Arial"/>
        </w:rPr>
        <w:t>A bond in the sum of $</w:t>
      </w:r>
      <w:r w:rsidR="00B102B2" w:rsidRPr="00DE37D2">
        <w:rPr>
          <w:rFonts w:ascii="Arial" w:hAnsi="Arial" w:cs="Arial"/>
        </w:rPr>
        <w:t>[</w:t>
      </w:r>
      <w:r w:rsidR="00B102B2" w:rsidRPr="007138DB">
        <w:rPr>
          <w:rFonts w:ascii="Arial" w:hAnsi="Arial" w:cs="Arial"/>
          <w:i/>
          <w:iCs/>
        </w:rPr>
        <w:t>amount</w:t>
      </w:r>
      <w:r w:rsidR="00B102B2" w:rsidRPr="00DE37D2">
        <w:rPr>
          <w:rFonts w:ascii="Arial" w:hAnsi="Arial" w:cs="Arial"/>
        </w:rPr>
        <w:t>]</w:t>
      </w:r>
      <w:r w:rsidRPr="007138DB">
        <w:rPr>
          <w:rFonts w:ascii="Arial" w:hAnsi="Arial" w:cs="Arial"/>
        </w:rPr>
        <w:t xml:space="preserve"> </w:t>
      </w:r>
      <w:r w:rsidRPr="00DE37D2">
        <w:rPr>
          <w:rFonts w:ascii="Arial" w:hAnsi="Arial" w:cs="Arial"/>
        </w:rPr>
        <w:t xml:space="preserve">has been paid. </w:t>
      </w:r>
    </w:p>
    <w:p w14:paraId="2DE4B513" w14:textId="09EF4E77" w:rsidR="00B55AFA" w:rsidRPr="009E5593" w:rsidRDefault="00B55AFA" w:rsidP="006F6857">
      <w:pPr>
        <w:spacing w:line="288" w:lineRule="auto"/>
        <w:rPr>
          <w:rFonts w:ascii="Arial" w:hAnsi="Arial" w:cs="Arial"/>
          <w:b/>
          <w:bCs/>
        </w:rPr>
      </w:pPr>
      <w:r w:rsidRPr="009E5593">
        <w:rPr>
          <w:rFonts w:ascii="Arial" w:hAnsi="Arial" w:cs="Arial"/>
          <w:b/>
          <w:bCs/>
        </w:rPr>
        <w:t>FACTUAL BACKGROUND</w:t>
      </w:r>
    </w:p>
    <w:p w14:paraId="7A68ECF1" w14:textId="249EC1E6" w:rsidR="002608B1" w:rsidRPr="007138DB" w:rsidRDefault="008232FC" w:rsidP="00F7527C">
      <w:pPr>
        <w:pStyle w:val="ListParagraph"/>
        <w:numPr>
          <w:ilvl w:val="0"/>
          <w:numId w:val="11"/>
        </w:numPr>
        <w:spacing w:line="288" w:lineRule="auto"/>
        <w:ind w:left="364"/>
        <w:contextualSpacing w:val="0"/>
        <w:rPr>
          <w:rFonts w:ascii="Arial" w:hAnsi="Arial" w:cs="Arial"/>
        </w:rPr>
      </w:pPr>
      <w:r w:rsidRPr="007138DB">
        <w:rPr>
          <w:rFonts w:ascii="Arial" w:hAnsi="Arial" w:cs="Arial"/>
        </w:rPr>
        <w:t>[</w:t>
      </w:r>
      <w:r w:rsidR="00BE0F50" w:rsidRPr="007138DB">
        <w:rPr>
          <w:rFonts w:ascii="Arial" w:hAnsi="Arial" w:cs="Arial"/>
          <w:i/>
          <w:iCs/>
        </w:rPr>
        <w:t>Set out the factual background of this matter in a chronological order including the date and event</w:t>
      </w:r>
      <w:r w:rsidR="00BE0F50" w:rsidRPr="007138DB">
        <w:rPr>
          <w:rFonts w:ascii="Arial" w:hAnsi="Arial" w:cs="Arial"/>
        </w:rPr>
        <w:t>.</w:t>
      </w:r>
      <w:r w:rsidR="009E5593" w:rsidRPr="007138DB">
        <w:rPr>
          <w:rFonts w:ascii="Arial" w:hAnsi="Arial" w:cs="Arial"/>
        </w:rPr>
        <w:t>]</w:t>
      </w:r>
      <w:r w:rsidR="00BE0F50" w:rsidRPr="007138DB">
        <w:rPr>
          <w:rFonts w:ascii="Arial" w:hAnsi="Arial" w:cs="Arial"/>
        </w:rPr>
        <w:t xml:space="preserve"> </w:t>
      </w:r>
    </w:p>
    <w:p w14:paraId="4C965E06" w14:textId="69A662B7" w:rsidR="00BE0F50" w:rsidRPr="007138DB" w:rsidRDefault="009E5593" w:rsidP="006F6857">
      <w:pPr>
        <w:spacing w:line="288" w:lineRule="auto"/>
        <w:ind w:left="1440"/>
        <w:rPr>
          <w:rFonts w:ascii="Arial" w:hAnsi="Arial" w:cs="Arial"/>
          <w:i/>
          <w:iCs/>
        </w:rPr>
      </w:pPr>
      <w:r>
        <w:rPr>
          <w:rFonts w:ascii="Arial" w:hAnsi="Arial" w:cs="Arial"/>
        </w:rPr>
        <w:t>[</w:t>
      </w:r>
      <w:r w:rsidR="00BE0F50" w:rsidRPr="007138DB">
        <w:rPr>
          <w:rFonts w:ascii="Arial" w:hAnsi="Arial" w:cs="Arial"/>
          <w:i/>
          <w:iCs/>
        </w:rPr>
        <w:t>For example:</w:t>
      </w:r>
      <w:r w:rsidR="003008D5" w:rsidRPr="007138DB">
        <w:rPr>
          <w:rFonts w:ascii="Arial" w:hAnsi="Arial" w:cs="Arial"/>
          <w:i/>
          <w:iCs/>
        </w:rPr>
        <w:t xml:space="preserve"> </w:t>
      </w:r>
    </w:p>
    <w:p w14:paraId="3F20D5FA" w14:textId="09CDEB2C" w:rsidR="00780CD3" w:rsidRPr="008C2C38" w:rsidRDefault="00E47304" w:rsidP="006F6857">
      <w:pPr>
        <w:pStyle w:val="ListParagraph"/>
        <w:numPr>
          <w:ilvl w:val="0"/>
          <w:numId w:val="24"/>
        </w:numPr>
        <w:spacing w:line="288" w:lineRule="auto"/>
        <w:contextualSpacing w:val="0"/>
        <w:rPr>
          <w:rFonts w:ascii="Arial" w:hAnsi="Arial" w:cs="Arial"/>
          <w:i/>
          <w:iCs/>
        </w:rPr>
      </w:pPr>
      <w:r w:rsidRPr="007138DB">
        <w:rPr>
          <w:rFonts w:ascii="Arial" w:hAnsi="Arial" w:cs="Arial"/>
          <w:i/>
          <w:iCs/>
        </w:rPr>
        <w:t>In early May 2025</w:t>
      </w:r>
      <w:r w:rsidR="009E5593">
        <w:rPr>
          <w:rFonts w:ascii="Arial" w:hAnsi="Arial" w:cs="Arial"/>
          <w:i/>
          <w:iCs/>
        </w:rPr>
        <w:t>,</w:t>
      </w:r>
      <w:r w:rsidRPr="007138DB">
        <w:rPr>
          <w:rFonts w:ascii="Arial" w:hAnsi="Arial" w:cs="Arial"/>
          <w:i/>
          <w:iCs/>
        </w:rPr>
        <w:t xml:space="preserve"> the renter’s car broke down. </w:t>
      </w:r>
      <w:r w:rsidR="00E84BBC" w:rsidRPr="007138DB">
        <w:rPr>
          <w:rFonts w:ascii="Arial" w:hAnsi="Arial" w:cs="Arial"/>
          <w:i/>
          <w:iCs/>
        </w:rPr>
        <w:t>After paying the cost of a mechanic</w:t>
      </w:r>
      <w:r w:rsidR="002A1B63">
        <w:rPr>
          <w:rFonts w:ascii="Arial" w:hAnsi="Arial" w:cs="Arial"/>
          <w:i/>
          <w:iCs/>
        </w:rPr>
        <w:t>,</w:t>
      </w:r>
      <w:r w:rsidR="00E84BBC" w:rsidRPr="007138DB">
        <w:rPr>
          <w:rFonts w:ascii="Arial" w:hAnsi="Arial" w:cs="Arial"/>
          <w:i/>
          <w:iCs/>
        </w:rPr>
        <w:t xml:space="preserve"> the renter was unable to pay rent owing on 24 May </w:t>
      </w:r>
      <w:r w:rsidR="00E84BBC" w:rsidRPr="008C2C38">
        <w:rPr>
          <w:rFonts w:ascii="Arial" w:hAnsi="Arial" w:cs="Arial"/>
          <w:i/>
          <w:iCs/>
        </w:rPr>
        <w:t xml:space="preserve">2025.  </w:t>
      </w:r>
    </w:p>
    <w:p w14:paraId="56BB1040" w14:textId="60008140" w:rsidR="0080213A" w:rsidRPr="008C2C38" w:rsidRDefault="003008D5" w:rsidP="006F6857">
      <w:pPr>
        <w:pStyle w:val="ListParagraph"/>
        <w:numPr>
          <w:ilvl w:val="0"/>
          <w:numId w:val="24"/>
        </w:numPr>
        <w:spacing w:line="288" w:lineRule="auto"/>
        <w:contextualSpacing w:val="0"/>
        <w:rPr>
          <w:rFonts w:ascii="Arial" w:hAnsi="Arial" w:cs="Arial"/>
          <w:i/>
          <w:iCs/>
        </w:rPr>
      </w:pPr>
      <w:r w:rsidRPr="008C2C38">
        <w:rPr>
          <w:rFonts w:ascii="Arial" w:hAnsi="Arial" w:cs="Arial"/>
          <w:i/>
          <w:iCs/>
        </w:rPr>
        <w:t>On 8 June 2025</w:t>
      </w:r>
      <w:r w:rsidR="002A1B63">
        <w:rPr>
          <w:rFonts w:ascii="Arial" w:hAnsi="Arial" w:cs="Arial"/>
          <w:i/>
          <w:iCs/>
        </w:rPr>
        <w:t>,</w:t>
      </w:r>
      <w:r w:rsidRPr="008C2C38">
        <w:rPr>
          <w:rFonts w:ascii="Arial" w:hAnsi="Arial" w:cs="Arial"/>
          <w:i/>
          <w:iCs/>
        </w:rPr>
        <w:t xml:space="preserve"> </w:t>
      </w:r>
      <w:r w:rsidR="00A129D4" w:rsidRPr="008C2C38">
        <w:rPr>
          <w:rFonts w:ascii="Arial" w:hAnsi="Arial" w:cs="Arial"/>
          <w:i/>
          <w:iCs/>
        </w:rPr>
        <w:t>the rental provider served the renter with a notice to vacate (‘the notice to vacate’) via email. The notice to vacate has a termination date on 23 June 2025.</w:t>
      </w:r>
    </w:p>
    <w:p w14:paraId="31AE0A21" w14:textId="1E9DFE4B" w:rsidR="0080213A" w:rsidRPr="008C2C38" w:rsidRDefault="0080213A" w:rsidP="006F6857">
      <w:pPr>
        <w:pStyle w:val="ListParagraph"/>
        <w:numPr>
          <w:ilvl w:val="0"/>
          <w:numId w:val="24"/>
        </w:numPr>
        <w:spacing w:line="288" w:lineRule="auto"/>
        <w:contextualSpacing w:val="0"/>
        <w:rPr>
          <w:rFonts w:ascii="Arial" w:hAnsi="Arial" w:cs="Arial"/>
          <w:i/>
          <w:iCs/>
        </w:rPr>
      </w:pPr>
      <w:r w:rsidRPr="008C2C38">
        <w:rPr>
          <w:rFonts w:ascii="Arial" w:hAnsi="Arial" w:cs="Arial"/>
          <w:i/>
          <w:iCs/>
        </w:rPr>
        <w:t>As the reason for giving the notice, the notice to vacate provided:</w:t>
      </w:r>
    </w:p>
    <w:p w14:paraId="30BF8C5F" w14:textId="56A1FD18" w:rsidR="0080213A" w:rsidRPr="008C2C38" w:rsidRDefault="00CC3A81" w:rsidP="006F6857">
      <w:pPr>
        <w:pStyle w:val="ListParagraph"/>
        <w:spacing w:line="288" w:lineRule="auto"/>
        <w:ind w:left="2160"/>
        <w:contextualSpacing w:val="0"/>
        <w:rPr>
          <w:rFonts w:ascii="Arial" w:hAnsi="Arial" w:cs="Arial"/>
          <w:i/>
          <w:iCs/>
        </w:rPr>
      </w:pPr>
      <w:r w:rsidRPr="008C2C38">
        <w:rPr>
          <w:rFonts w:ascii="Arial" w:hAnsi="Arial" w:cs="Arial"/>
          <w:i/>
          <w:iCs/>
        </w:rPr>
        <w:t>Non-payment of rent (</w:t>
      </w:r>
      <w:r w:rsidR="00FC0978">
        <w:rPr>
          <w:rFonts w:ascii="Arial" w:hAnsi="Arial" w:cs="Arial"/>
          <w:i/>
          <w:iCs/>
        </w:rPr>
        <w:t xml:space="preserve">section </w:t>
      </w:r>
      <w:r w:rsidRPr="008C2C38">
        <w:rPr>
          <w:rFonts w:ascii="Arial" w:hAnsi="Arial" w:cs="Arial"/>
          <w:i/>
          <w:iCs/>
        </w:rPr>
        <w:t>91ZM)</w:t>
      </w:r>
    </w:p>
    <w:p w14:paraId="650C2B9D" w14:textId="7915A739" w:rsidR="00CC3A81" w:rsidRPr="008C2C38" w:rsidRDefault="00CA038B" w:rsidP="006F6857">
      <w:pPr>
        <w:pStyle w:val="ListParagraph"/>
        <w:spacing w:line="288" w:lineRule="auto"/>
        <w:ind w:left="2160"/>
        <w:contextualSpacing w:val="0"/>
        <w:rPr>
          <w:rFonts w:ascii="Arial" w:hAnsi="Arial" w:cs="Arial"/>
          <w:i/>
          <w:iCs/>
        </w:rPr>
      </w:pPr>
      <w:r w:rsidRPr="008C2C38">
        <w:rPr>
          <w:rFonts w:ascii="Arial" w:hAnsi="Arial" w:cs="Arial"/>
          <w:i/>
          <w:iCs/>
        </w:rPr>
        <w:lastRenderedPageBreak/>
        <w:t>You now owe at least 14 days rent. The amount owing is $</w:t>
      </w:r>
      <w:r w:rsidR="00DC42A6" w:rsidRPr="008C2C38">
        <w:rPr>
          <w:rFonts w:ascii="Arial" w:hAnsi="Arial" w:cs="Arial"/>
          <w:i/>
          <w:iCs/>
        </w:rPr>
        <w:t>920</w:t>
      </w:r>
      <w:r w:rsidRPr="008C2C38">
        <w:rPr>
          <w:rFonts w:ascii="Arial" w:hAnsi="Arial" w:cs="Arial"/>
          <w:i/>
          <w:iCs/>
        </w:rPr>
        <w:t>.</w:t>
      </w:r>
    </w:p>
    <w:p w14:paraId="486E157F" w14:textId="7C3BFEA8" w:rsidR="00CA038B" w:rsidRPr="008C2C38" w:rsidRDefault="00CA038B" w:rsidP="006F6857">
      <w:pPr>
        <w:pStyle w:val="ListParagraph"/>
        <w:spacing w:line="288" w:lineRule="auto"/>
        <w:ind w:left="2160"/>
        <w:contextualSpacing w:val="0"/>
        <w:rPr>
          <w:rFonts w:ascii="Arial" w:hAnsi="Arial" w:cs="Arial"/>
          <w:i/>
          <w:iCs/>
        </w:rPr>
      </w:pPr>
      <w:r w:rsidRPr="008C2C38">
        <w:rPr>
          <w:rFonts w:ascii="Arial" w:hAnsi="Arial" w:cs="Arial"/>
          <w:i/>
          <w:iCs/>
        </w:rPr>
        <w:t xml:space="preserve">At the date of this notice your rent is paid up to </w:t>
      </w:r>
      <w:r w:rsidR="00E84BBC" w:rsidRPr="008C2C38">
        <w:rPr>
          <w:rFonts w:ascii="Arial" w:hAnsi="Arial" w:cs="Arial"/>
          <w:i/>
          <w:iCs/>
        </w:rPr>
        <w:t>23 May 2025.</w:t>
      </w:r>
    </w:p>
    <w:p w14:paraId="34F01688" w14:textId="7AA55B8D" w:rsidR="00CA038B" w:rsidRPr="008C2C38" w:rsidRDefault="00CA038B" w:rsidP="006F6857">
      <w:pPr>
        <w:pStyle w:val="ListParagraph"/>
        <w:spacing w:line="288" w:lineRule="auto"/>
        <w:ind w:left="2160"/>
        <w:contextualSpacing w:val="0"/>
        <w:rPr>
          <w:rFonts w:ascii="Arial" w:hAnsi="Arial" w:cs="Arial"/>
          <w:i/>
          <w:iCs/>
        </w:rPr>
      </w:pPr>
      <w:r w:rsidRPr="008C2C38">
        <w:rPr>
          <w:rFonts w:ascii="Arial" w:hAnsi="Arial" w:cs="Arial"/>
          <w:i/>
          <w:iCs/>
        </w:rPr>
        <w:t>This is notice number 1.</w:t>
      </w:r>
    </w:p>
    <w:p w14:paraId="26DBB12E" w14:textId="7FAC9A80" w:rsidR="00094D72" w:rsidRPr="008C2C38" w:rsidRDefault="00094D72" w:rsidP="006F6857">
      <w:pPr>
        <w:pStyle w:val="ListParagraph"/>
        <w:spacing w:line="288" w:lineRule="auto"/>
        <w:ind w:left="2160"/>
        <w:contextualSpacing w:val="0"/>
        <w:rPr>
          <w:rFonts w:ascii="Arial" w:hAnsi="Arial" w:cs="Arial"/>
          <w:i/>
          <w:iCs/>
        </w:rPr>
      </w:pPr>
      <w:r w:rsidRPr="008C2C38">
        <w:rPr>
          <w:rFonts w:ascii="Arial" w:hAnsi="Arial" w:cs="Arial"/>
          <w:i/>
          <w:iCs/>
        </w:rPr>
        <w:t>If this is notice 1, 2, 3 or 4 and you pay your rent before the termination</w:t>
      </w:r>
      <w:r w:rsidR="0952A33C" w:rsidRPr="008C2C38">
        <w:rPr>
          <w:rFonts w:ascii="Arial" w:hAnsi="Arial" w:cs="Arial"/>
          <w:i/>
          <w:iCs/>
        </w:rPr>
        <w:t xml:space="preserve"> date written in the notice to vacate</w:t>
      </w:r>
      <w:r w:rsidRPr="008C2C38">
        <w:rPr>
          <w:rFonts w:ascii="Arial" w:hAnsi="Arial" w:cs="Arial"/>
          <w:i/>
          <w:iCs/>
        </w:rPr>
        <w:t xml:space="preserve">, </w:t>
      </w:r>
      <w:r w:rsidR="429992B9" w:rsidRPr="008C2C38">
        <w:rPr>
          <w:rFonts w:ascii="Arial" w:hAnsi="Arial" w:cs="Arial"/>
          <w:i/>
          <w:iCs/>
        </w:rPr>
        <w:t xml:space="preserve">and there are no arrears left, </w:t>
      </w:r>
      <w:r w:rsidRPr="008C2C38">
        <w:rPr>
          <w:rFonts w:ascii="Arial" w:hAnsi="Arial" w:cs="Arial"/>
          <w:i/>
          <w:iCs/>
        </w:rPr>
        <w:t>then this notice will have no effect.</w:t>
      </w:r>
    </w:p>
    <w:p w14:paraId="5C710861" w14:textId="6F83B03D" w:rsidR="00E0445A" w:rsidRPr="008C2C38" w:rsidRDefault="00E0445A" w:rsidP="006F6857">
      <w:pPr>
        <w:pStyle w:val="ListParagraph"/>
        <w:numPr>
          <w:ilvl w:val="0"/>
          <w:numId w:val="24"/>
        </w:numPr>
        <w:spacing w:line="288" w:lineRule="auto"/>
        <w:contextualSpacing w:val="0"/>
        <w:rPr>
          <w:rFonts w:ascii="Arial" w:hAnsi="Arial" w:cs="Arial"/>
          <w:i/>
          <w:iCs/>
        </w:rPr>
      </w:pPr>
      <w:r w:rsidRPr="008C2C38">
        <w:rPr>
          <w:rFonts w:ascii="Arial" w:hAnsi="Arial" w:cs="Arial"/>
          <w:i/>
          <w:iCs/>
        </w:rPr>
        <w:t xml:space="preserve">The renter made two rent </w:t>
      </w:r>
      <w:r w:rsidR="00DC42A6" w:rsidRPr="008C2C38">
        <w:rPr>
          <w:rFonts w:ascii="Arial" w:hAnsi="Arial" w:cs="Arial"/>
          <w:i/>
          <w:iCs/>
        </w:rPr>
        <w:t xml:space="preserve">payments of $650 and $1000 after receiving the notice to vacate and before the termination date. </w:t>
      </w:r>
    </w:p>
    <w:p w14:paraId="0CE73614" w14:textId="71CF233E" w:rsidR="00A129D4" w:rsidRPr="008C2C38" w:rsidRDefault="00FE3B6F" w:rsidP="006F6857">
      <w:pPr>
        <w:pStyle w:val="ListParagraph"/>
        <w:numPr>
          <w:ilvl w:val="0"/>
          <w:numId w:val="24"/>
        </w:numPr>
        <w:spacing w:line="288" w:lineRule="auto"/>
        <w:contextualSpacing w:val="0"/>
        <w:rPr>
          <w:rFonts w:ascii="Arial" w:hAnsi="Arial" w:cs="Arial"/>
          <w:i/>
          <w:iCs/>
        </w:rPr>
      </w:pPr>
      <w:r w:rsidRPr="008C2C38">
        <w:rPr>
          <w:rFonts w:ascii="Arial" w:hAnsi="Arial" w:cs="Arial"/>
          <w:i/>
          <w:iCs/>
        </w:rPr>
        <w:t>The rental provider applied to the Tribunal for a possession order on 24 June 2025</w:t>
      </w:r>
      <w:r w:rsidRPr="008C2C38">
        <w:rPr>
          <w:rFonts w:ascii="Arial" w:hAnsi="Arial" w:cs="Arial"/>
        </w:rPr>
        <w:t>.</w:t>
      </w:r>
      <w:r w:rsidR="009E5593" w:rsidRPr="008C2C38">
        <w:rPr>
          <w:rFonts w:ascii="Arial" w:hAnsi="Arial" w:cs="Arial"/>
        </w:rPr>
        <w:t>]</w:t>
      </w:r>
    </w:p>
    <w:p w14:paraId="0BF018D3" w14:textId="5AADCA7F" w:rsidR="006C4E39" w:rsidRPr="00BE0F50" w:rsidRDefault="006C4E39" w:rsidP="006F6857">
      <w:pPr>
        <w:spacing w:line="288" w:lineRule="auto"/>
        <w:rPr>
          <w:rFonts w:ascii="Arial" w:hAnsi="Arial" w:cs="Arial"/>
          <w:b/>
          <w:bCs/>
        </w:rPr>
      </w:pPr>
      <w:r w:rsidRPr="00BE0F50">
        <w:rPr>
          <w:rFonts w:ascii="Arial" w:hAnsi="Arial" w:cs="Arial"/>
          <w:b/>
          <w:bCs/>
        </w:rPr>
        <w:t>ORDERS SOUGHT</w:t>
      </w:r>
    </w:p>
    <w:p w14:paraId="1641F982" w14:textId="39AABACF" w:rsidR="001B6F27" w:rsidRPr="00242C92" w:rsidRDefault="00D7130C" w:rsidP="00242C92">
      <w:pPr>
        <w:pStyle w:val="ListParagraph"/>
        <w:numPr>
          <w:ilvl w:val="0"/>
          <w:numId w:val="24"/>
        </w:numPr>
        <w:spacing w:line="288" w:lineRule="auto"/>
        <w:ind w:left="350"/>
        <w:contextualSpacing w:val="0"/>
        <w:rPr>
          <w:rFonts w:ascii="Arial" w:hAnsi="Arial" w:cs="Arial"/>
        </w:rPr>
      </w:pPr>
      <w:r w:rsidRPr="00242C92">
        <w:rPr>
          <w:rFonts w:ascii="Arial" w:hAnsi="Arial" w:cs="Arial"/>
        </w:rPr>
        <w:t>[</w:t>
      </w:r>
      <w:r w:rsidR="006C4E39" w:rsidRPr="00242C92">
        <w:rPr>
          <w:rFonts w:ascii="Arial" w:hAnsi="Arial" w:cs="Arial"/>
          <w:i/>
          <w:iCs/>
        </w:rPr>
        <w:t>Briefly summarise the orders you are seeking</w:t>
      </w:r>
      <w:r w:rsidRPr="00242C92">
        <w:rPr>
          <w:rFonts w:ascii="Arial" w:hAnsi="Arial" w:cs="Arial"/>
        </w:rPr>
        <w:t>]</w:t>
      </w:r>
      <w:r w:rsidR="006C4E39" w:rsidRPr="00242C92">
        <w:rPr>
          <w:rFonts w:ascii="Arial" w:hAnsi="Arial" w:cs="Arial"/>
        </w:rPr>
        <w:t xml:space="preserve"> </w:t>
      </w:r>
    </w:p>
    <w:p w14:paraId="14F51991" w14:textId="49313949" w:rsidR="006C4E39" w:rsidRPr="00242C92" w:rsidRDefault="00E76F44" w:rsidP="00C27796">
      <w:pPr>
        <w:pStyle w:val="ListParagraph"/>
        <w:spacing w:line="288" w:lineRule="auto"/>
        <w:ind w:left="1440"/>
        <w:contextualSpacing w:val="0"/>
        <w:rPr>
          <w:rFonts w:ascii="Arial" w:hAnsi="Arial" w:cs="Arial"/>
          <w:i/>
          <w:iCs/>
        </w:rPr>
      </w:pPr>
      <w:r w:rsidRPr="00242C92">
        <w:rPr>
          <w:rFonts w:ascii="Arial" w:hAnsi="Arial" w:cs="Arial"/>
        </w:rPr>
        <w:t>[</w:t>
      </w:r>
      <w:r w:rsidR="006C4E39" w:rsidRPr="00242C92">
        <w:rPr>
          <w:rFonts w:ascii="Arial" w:hAnsi="Arial" w:cs="Arial"/>
          <w:i/>
          <w:iCs/>
        </w:rPr>
        <w:t>For example:</w:t>
      </w:r>
      <w:r w:rsidR="001B6F27" w:rsidRPr="00242C92">
        <w:rPr>
          <w:rFonts w:ascii="Arial" w:hAnsi="Arial" w:cs="Arial"/>
          <w:i/>
          <w:iCs/>
        </w:rPr>
        <w:t xml:space="preserve"> </w:t>
      </w:r>
    </w:p>
    <w:p w14:paraId="248E7DCE" w14:textId="14F6C163" w:rsidR="001B6F27" w:rsidRPr="00242C92" w:rsidRDefault="001B6F27" w:rsidP="00C27796">
      <w:pPr>
        <w:pStyle w:val="ListParagraph"/>
        <w:numPr>
          <w:ilvl w:val="1"/>
          <w:numId w:val="17"/>
        </w:numPr>
        <w:spacing w:line="288" w:lineRule="auto"/>
        <w:ind w:left="1800"/>
        <w:contextualSpacing w:val="0"/>
        <w:rPr>
          <w:rFonts w:ascii="Arial" w:hAnsi="Arial" w:cs="Arial"/>
          <w:i/>
          <w:iCs/>
        </w:rPr>
      </w:pPr>
      <w:r w:rsidRPr="00242C92">
        <w:rPr>
          <w:rFonts w:ascii="Arial" w:hAnsi="Arial" w:cs="Arial"/>
          <w:i/>
          <w:iCs/>
        </w:rPr>
        <w:t>The renter seeks th</w:t>
      </w:r>
      <w:r w:rsidR="00582790" w:rsidRPr="00242C92">
        <w:rPr>
          <w:rFonts w:ascii="Arial" w:hAnsi="Arial" w:cs="Arial"/>
          <w:i/>
          <w:iCs/>
        </w:rPr>
        <w:t xml:space="preserve">at the Tribunal dismiss the application because the notice to vacate is invalid. </w:t>
      </w:r>
    </w:p>
    <w:p w14:paraId="19E28B06" w14:textId="005264E7" w:rsidR="006C4E39" w:rsidRPr="00242C92" w:rsidRDefault="00582790" w:rsidP="00C27796">
      <w:pPr>
        <w:pStyle w:val="ListParagraph"/>
        <w:numPr>
          <w:ilvl w:val="1"/>
          <w:numId w:val="17"/>
        </w:numPr>
        <w:spacing w:line="288" w:lineRule="auto"/>
        <w:ind w:left="1800"/>
        <w:contextualSpacing w:val="0"/>
        <w:rPr>
          <w:rFonts w:ascii="Arial" w:hAnsi="Arial" w:cs="Arial"/>
          <w:i/>
          <w:iCs/>
        </w:rPr>
      </w:pPr>
      <w:r w:rsidRPr="00242C92">
        <w:rPr>
          <w:rFonts w:ascii="Arial" w:hAnsi="Arial" w:cs="Arial"/>
          <w:i/>
          <w:iCs/>
        </w:rPr>
        <w:t xml:space="preserve">In the alternative, the renter seeks that the Tribunal order a payment plan of $50 per week. </w:t>
      </w:r>
    </w:p>
    <w:p w14:paraId="4EDDAE0D" w14:textId="2BFA62CA" w:rsidR="00626781" w:rsidRPr="00242C92" w:rsidRDefault="00582790" w:rsidP="00C27796">
      <w:pPr>
        <w:pStyle w:val="ListParagraph"/>
        <w:numPr>
          <w:ilvl w:val="1"/>
          <w:numId w:val="17"/>
        </w:numPr>
        <w:spacing w:line="288" w:lineRule="auto"/>
        <w:ind w:left="1800"/>
        <w:contextualSpacing w:val="0"/>
        <w:rPr>
          <w:rFonts w:ascii="Arial" w:hAnsi="Arial" w:cs="Arial"/>
        </w:rPr>
      </w:pPr>
      <w:r w:rsidRPr="00242C92">
        <w:rPr>
          <w:rFonts w:ascii="Arial" w:hAnsi="Arial" w:cs="Arial"/>
          <w:i/>
          <w:iCs/>
        </w:rPr>
        <w:t xml:space="preserve">Should a possession order be made, the renter seeks that the Tribunal postpone </w:t>
      </w:r>
      <w:r w:rsidR="002F596E" w:rsidRPr="00242C92">
        <w:rPr>
          <w:rFonts w:ascii="Arial" w:hAnsi="Arial" w:cs="Arial"/>
          <w:i/>
          <w:iCs/>
        </w:rPr>
        <w:t xml:space="preserve">the issue of a warrant of possession </w:t>
      </w:r>
      <w:r w:rsidR="00373093" w:rsidRPr="00242C92">
        <w:rPr>
          <w:rFonts w:ascii="Arial" w:hAnsi="Arial" w:cs="Arial"/>
          <w:i/>
          <w:iCs/>
        </w:rPr>
        <w:t>by 30 days.</w:t>
      </w:r>
      <w:r w:rsidR="00E76F44" w:rsidRPr="00242C92">
        <w:rPr>
          <w:rFonts w:ascii="Arial" w:hAnsi="Arial" w:cs="Arial"/>
        </w:rPr>
        <w:t>]</w:t>
      </w:r>
      <w:r w:rsidR="00373093" w:rsidRPr="00242C92">
        <w:rPr>
          <w:rFonts w:ascii="Arial" w:hAnsi="Arial" w:cs="Arial"/>
        </w:rPr>
        <w:t xml:space="preserve"> </w:t>
      </w:r>
    </w:p>
    <w:p w14:paraId="73ED729F" w14:textId="0BC891D5" w:rsidR="00800241" w:rsidRPr="00242C92" w:rsidRDefault="006060F2" w:rsidP="006F6857">
      <w:pPr>
        <w:spacing w:line="288" w:lineRule="auto"/>
        <w:rPr>
          <w:rFonts w:ascii="Arial" w:hAnsi="Arial" w:cs="Arial"/>
        </w:rPr>
      </w:pPr>
      <w:r>
        <w:rPr>
          <w:rFonts w:ascii="Arial" w:hAnsi="Arial" w:cs="Arial"/>
          <w:b/>
          <w:bCs/>
        </w:rPr>
        <w:t xml:space="preserve">VALIDITY OF THE NOTICE TO </w:t>
      </w:r>
      <w:r w:rsidRPr="009854F3">
        <w:rPr>
          <w:rFonts w:ascii="Arial" w:hAnsi="Arial" w:cs="Arial"/>
          <w:b/>
          <w:bCs/>
        </w:rPr>
        <w:t>VACATE</w:t>
      </w:r>
      <w:r w:rsidR="00A3354B" w:rsidRPr="00242C92">
        <w:rPr>
          <w:rFonts w:ascii="Arial" w:hAnsi="Arial" w:cs="Arial"/>
        </w:rPr>
        <w:t xml:space="preserve"> </w:t>
      </w:r>
      <w:r w:rsidR="00431C07" w:rsidRPr="00242C92">
        <w:rPr>
          <w:rFonts w:ascii="Arial" w:hAnsi="Arial" w:cs="Arial"/>
        </w:rPr>
        <w:t>[</w:t>
      </w:r>
      <w:r w:rsidR="009854F3" w:rsidRPr="00242C92">
        <w:rPr>
          <w:rFonts w:ascii="Arial" w:hAnsi="Arial" w:cs="Arial"/>
          <w:i/>
          <w:iCs/>
        </w:rPr>
        <w:t>D</w:t>
      </w:r>
      <w:r w:rsidR="00A3354B" w:rsidRPr="00242C92">
        <w:rPr>
          <w:rFonts w:ascii="Arial" w:hAnsi="Arial" w:cs="Arial"/>
          <w:i/>
          <w:iCs/>
        </w:rPr>
        <w:t xml:space="preserve">elete if </w:t>
      </w:r>
      <w:r w:rsidR="00793505" w:rsidRPr="00242C92">
        <w:rPr>
          <w:rFonts w:ascii="Arial" w:hAnsi="Arial" w:cs="Arial"/>
          <w:i/>
          <w:iCs/>
        </w:rPr>
        <w:t>notice to vacate is valid</w:t>
      </w:r>
      <w:r w:rsidR="00431C07" w:rsidRPr="00242C92">
        <w:rPr>
          <w:rFonts w:ascii="Arial" w:hAnsi="Arial" w:cs="Arial"/>
        </w:rPr>
        <w:t>]</w:t>
      </w:r>
    </w:p>
    <w:p w14:paraId="4C731488" w14:textId="22FFC60A" w:rsidR="00D21860" w:rsidRPr="00242C92" w:rsidRDefault="00A232B0" w:rsidP="00F7527C">
      <w:pPr>
        <w:pStyle w:val="ListParagraph"/>
        <w:numPr>
          <w:ilvl w:val="0"/>
          <w:numId w:val="11"/>
        </w:numPr>
        <w:spacing w:line="288" w:lineRule="auto"/>
        <w:ind w:left="364"/>
        <w:contextualSpacing w:val="0"/>
        <w:rPr>
          <w:rFonts w:ascii="Arial" w:hAnsi="Arial" w:cs="Arial"/>
        </w:rPr>
      </w:pPr>
      <w:r w:rsidRPr="00D57BDC">
        <w:rPr>
          <w:rFonts w:ascii="Arial" w:hAnsi="Arial" w:cs="Arial"/>
        </w:rPr>
        <w:t xml:space="preserve">The notice to vacate is invalid </w:t>
      </w:r>
      <w:r w:rsidR="001B5747" w:rsidRPr="00D57BDC">
        <w:rPr>
          <w:rFonts w:ascii="Arial" w:hAnsi="Arial" w:cs="Arial"/>
        </w:rPr>
        <w:t xml:space="preserve">because </w:t>
      </w:r>
      <w:r w:rsidR="009371C0" w:rsidRPr="00D57BDC">
        <w:rPr>
          <w:rFonts w:ascii="Arial" w:hAnsi="Arial" w:cs="Arial"/>
        </w:rPr>
        <w:t>[</w:t>
      </w:r>
      <w:r w:rsidR="00FB0A67" w:rsidRPr="00242C92">
        <w:rPr>
          <w:rFonts w:ascii="Arial" w:hAnsi="Arial" w:cs="Arial"/>
          <w:i/>
          <w:iCs/>
        </w:rPr>
        <w:t>X</w:t>
      </w:r>
      <w:r w:rsidR="009371C0" w:rsidRPr="00D57BDC">
        <w:rPr>
          <w:rFonts w:ascii="Arial" w:hAnsi="Arial" w:cs="Arial"/>
        </w:rPr>
        <w:t>]</w:t>
      </w:r>
      <w:r w:rsidR="001B5747" w:rsidRPr="00D57BDC">
        <w:rPr>
          <w:rFonts w:ascii="Arial" w:hAnsi="Arial" w:cs="Arial"/>
        </w:rPr>
        <w:t xml:space="preserve">. </w:t>
      </w:r>
    </w:p>
    <w:p w14:paraId="4DDFCEB0" w14:textId="288F48DC" w:rsidR="00800201" w:rsidRPr="00242C92" w:rsidRDefault="009371C0" w:rsidP="00F7527C">
      <w:pPr>
        <w:pStyle w:val="ListParagraph"/>
        <w:numPr>
          <w:ilvl w:val="0"/>
          <w:numId w:val="11"/>
        </w:numPr>
        <w:spacing w:line="288" w:lineRule="auto"/>
        <w:ind w:left="364"/>
        <w:contextualSpacing w:val="0"/>
        <w:rPr>
          <w:rFonts w:ascii="Arial" w:hAnsi="Arial" w:cs="Arial"/>
        </w:rPr>
      </w:pPr>
      <w:r w:rsidRPr="00242C92">
        <w:rPr>
          <w:rFonts w:ascii="Arial" w:hAnsi="Arial" w:cs="Arial"/>
        </w:rPr>
        <w:t>[</w:t>
      </w:r>
      <w:r w:rsidR="00FB0A67" w:rsidRPr="00242C92">
        <w:rPr>
          <w:rFonts w:ascii="Arial" w:hAnsi="Arial" w:cs="Arial"/>
          <w:i/>
          <w:iCs/>
        </w:rPr>
        <w:t>Provide detail</w:t>
      </w:r>
      <w:r w:rsidR="00B50C89" w:rsidRPr="00242C92">
        <w:rPr>
          <w:rFonts w:ascii="Arial" w:hAnsi="Arial" w:cs="Arial"/>
          <w:i/>
          <w:iCs/>
        </w:rPr>
        <w:t>s about</w:t>
      </w:r>
      <w:r w:rsidR="008D5AB9" w:rsidRPr="00242C92">
        <w:rPr>
          <w:rFonts w:ascii="Arial" w:hAnsi="Arial" w:cs="Arial"/>
          <w:i/>
          <w:iCs/>
        </w:rPr>
        <w:t xml:space="preserve"> each ground of invalidity. </w:t>
      </w:r>
      <w:r w:rsidR="00FB0A67" w:rsidRPr="00242C92">
        <w:rPr>
          <w:rFonts w:ascii="Arial" w:hAnsi="Arial" w:cs="Arial"/>
          <w:i/>
          <w:iCs/>
        </w:rPr>
        <w:t>Use sub-headings</w:t>
      </w:r>
      <w:r w:rsidR="00D05FFB" w:rsidRPr="00242C92">
        <w:rPr>
          <w:rFonts w:ascii="Arial" w:hAnsi="Arial" w:cs="Arial"/>
          <w:i/>
          <w:iCs/>
        </w:rPr>
        <w:t xml:space="preserve"> if there </w:t>
      </w:r>
      <w:r w:rsidR="008140A7" w:rsidRPr="00242C92">
        <w:rPr>
          <w:rFonts w:ascii="Arial" w:hAnsi="Arial" w:cs="Arial"/>
          <w:i/>
          <w:iCs/>
        </w:rPr>
        <w:t>is more than one ground</w:t>
      </w:r>
      <w:r w:rsidRPr="00242C92">
        <w:rPr>
          <w:rFonts w:ascii="Arial" w:hAnsi="Arial" w:cs="Arial"/>
        </w:rPr>
        <w:t>]</w:t>
      </w:r>
      <w:r w:rsidR="00D05FFB" w:rsidRPr="00242C92">
        <w:rPr>
          <w:rFonts w:ascii="Arial" w:hAnsi="Arial" w:cs="Arial"/>
        </w:rPr>
        <w:t xml:space="preserve"> </w:t>
      </w:r>
    </w:p>
    <w:p w14:paraId="7E796283" w14:textId="4627161F" w:rsidR="00D05FFB" w:rsidRPr="00242C92" w:rsidRDefault="009371C0" w:rsidP="006F6857">
      <w:pPr>
        <w:spacing w:line="288" w:lineRule="auto"/>
        <w:ind w:left="1440"/>
        <w:rPr>
          <w:rFonts w:ascii="Arial" w:hAnsi="Arial" w:cs="Arial"/>
          <w:i/>
          <w:iCs/>
        </w:rPr>
      </w:pPr>
      <w:r w:rsidRPr="00242C92">
        <w:rPr>
          <w:rFonts w:ascii="Arial" w:hAnsi="Arial" w:cs="Arial"/>
        </w:rPr>
        <w:t>[</w:t>
      </w:r>
      <w:r w:rsidR="00D05FFB" w:rsidRPr="00242C92">
        <w:rPr>
          <w:rFonts w:ascii="Arial" w:hAnsi="Arial" w:cs="Arial"/>
          <w:i/>
          <w:iCs/>
        </w:rPr>
        <w:t xml:space="preserve">For example: </w:t>
      </w:r>
    </w:p>
    <w:p w14:paraId="354B93E7" w14:textId="77777777" w:rsidR="00FB74E7" w:rsidRPr="00242C92" w:rsidRDefault="00D05FFB" w:rsidP="006F6857">
      <w:pPr>
        <w:pStyle w:val="ListParagraph"/>
        <w:numPr>
          <w:ilvl w:val="0"/>
          <w:numId w:val="20"/>
        </w:numPr>
        <w:spacing w:line="288" w:lineRule="auto"/>
        <w:contextualSpacing w:val="0"/>
        <w:rPr>
          <w:rFonts w:ascii="Arial" w:hAnsi="Arial" w:cs="Arial"/>
          <w:i/>
          <w:iCs/>
        </w:rPr>
      </w:pPr>
      <w:r w:rsidRPr="00242C92">
        <w:rPr>
          <w:rFonts w:ascii="Arial" w:hAnsi="Arial" w:cs="Arial"/>
          <w:i/>
          <w:iCs/>
        </w:rPr>
        <w:t>The notice to vacate is invalid because</w:t>
      </w:r>
      <w:r w:rsidR="00FB74E7" w:rsidRPr="00242C92">
        <w:rPr>
          <w:rFonts w:ascii="Arial" w:hAnsi="Arial" w:cs="Arial"/>
          <w:i/>
          <w:iCs/>
        </w:rPr>
        <w:t>:</w:t>
      </w:r>
    </w:p>
    <w:p w14:paraId="546BC553" w14:textId="6D9DAFCF" w:rsidR="00D05FFB" w:rsidRPr="00242C92" w:rsidRDefault="00FB74E7" w:rsidP="006F6857">
      <w:pPr>
        <w:pStyle w:val="ListParagraph"/>
        <w:numPr>
          <w:ilvl w:val="1"/>
          <w:numId w:val="20"/>
        </w:numPr>
        <w:spacing w:line="288" w:lineRule="auto"/>
        <w:contextualSpacing w:val="0"/>
        <w:rPr>
          <w:rFonts w:ascii="Arial" w:hAnsi="Arial" w:cs="Arial"/>
          <w:i/>
          <w:iCs/>
        </w:rPr>
      </w:pPr>
      <w:r w:rsidRPr="00242C92">
        <w:rPr>
          <w:rFonts w:ascii="Arial" w:hAnsi="Arial" w:cs="Arial"/>
          <w:i/>
          <w:iCs/>
        </w:rPr>
        <w:t>I</w:t>
      </w:r>
      <w:r w:rsidR="00D05FFB" w:rsidRPr="00242C92">
        <w:rPr>
          <w:rFonts w:ascii="Arial" w:hAnsi="Arial" w:cs="Arial"/>
          <w:i/>
          <w:iCs/>
        </w:rPr>
        <w:t>t significantly overstates the amount of rent arrears</w:t>
      </w:r>
      <w:r w:rsidR="5D6936DD" w:rsidRPr="00242C92">
        <w:rPr>
          <w:rFonts w:ascii="Arial" w:hAnsi="Arial" w:cs="Arial"/>
          <w:i/>
          <w:iCs/>
        </w:rPr>
        <w:t xml:space="preserve"> owed when the notice to vacate was issued</w:t>
      </w:r>
      <w:r w:rsidR="009568CD" w:rsidRPr="00242C92">
        <w:rPr>
          <w:rFonts w:ascii="Arial" w:hAnsi="Arial" w:cs="Arial"/>
          <w:i/>
          <w:iCs/>
        </w:rPr>
        <w:t>;</w:t>
      </w:r>
      <w:r w:rsidR="00D05FFB" w:rsidRPr="00242C92">
        <w:rPr>
          <w:rFonts w:ascii="Arial" w:hAnsi="Arial" w:cs="Arial"/>
          <w:i/>
          <w:iCs/>
        </w:rPr>
        <w:t xml:space="preserve"> and</w:t>
      </w:r>
      <w:r w:rsidR="3E2AA01C" w:rsidRPr="00242C92">
        <w:rPr>
          <w:rFonts w:ascii="Arial" w:hAnsi="Arial" w:cs="Arial"/>
          <w:i/>
          <w:iCs/>
        </w:rPr>
        <w:t>/or</w:t>
      </w:r>
      <w:r w:rsidR="00D05FFB" w:rsidRPr="00242C92">
        <w:rPr>
          <w:rFonts w:ascii="Arial" w:hAnsi="Arial" w:cs="Arial"/>
          <w:i/>
          <w:iCs/>
        </w:rPr>
        <w:t xml:space="preserve"> </w:t>
      </w:r>
    </w:p>
    <w:p w14:paraId="1D35743F" w14:textId="6F874FE8" w:rsidR="00D21860" w:rsidRPr="00242C92" w:rsidRDefault="00330A86" w:rsidP="006F6857">
      <w:pPr>
        <w:pStyle w:val="ListParagraph"/>
        <w:numPr>
          <w:ilvl w:val="1"/>
          <w:numId w:val="20"/>
        </w:numPr>
        <w:spacing w:line="288" w:lineRule="auto"/>
        <w:contextualSpacing w:val="0"/>
        <w:rPr>
          <w:rFonts w:ascii="Arial" w:hAnsi="Arial" w:cs="Arial"/>
          <w:i/>
          <w:iCs/>
        </w:rPr>
      </w:pPr>
      <w:r w:rsidRPr="00242C92">
        <w:rPr>
          <w:rFonts w:ascii="Arial" w:hAnsi="Arial" w:cs="Arial"/>
          <w:i/>
          <w:iCs/>
        </w:rPr>
        <w:t>It is no</w:t>
      </w:r>
      <w:r w:rsidR="000D3EC2" w:rsidRPr="00242C92">
        <w:rPr>
          <w:rFonts w:ascii="Arial" w:hAnsi="Arial" w:cs="Arial"/>
          <w:i/>
          <w:iCs/>
        </w:rPr>
        <w:t>t</w:t>
      </w:r>
      <w:r w:rsidRPr="00242C92">
        <w:rPr>
          <w:rFonts w:ascii="Arial" w:hAnsi="Arial" w:cs="Arial"/>
          <w:i/>
          <w:iCs/>
        </w:rPr>
        <w:t xml:space="preserve"> signed</w:t>
      </w:r>
      <w:r w:rsidR="3E603859" w:rsidRPr="00242C92">
        <w:rPr>
          <w:rFonts w:ascii="Arial" w:hAnsi="Arial" w:cs="Arial"/>
          <w:i/>
          <w:iCs/>
        </w:rPr>
        <w:t>;</w:t>
      </w:r>
      <w:r w:rsidR="2E0C419A" w:rsidRPr="00242C92">
        <w:rPr>
          <w:rFonts w:ascii="Arial" w:hAnsi="Arial" w:cs="Arial"/>
          <w:i/>
          <w:iCs/>
        </w:rPr>
        <w:t xml:space="preserve"> and/or</w:t>
      </w:r>
    </w:p>
    <w:p w14:paraId="619BEA63" w14:textId="1DBC3F33" w:rsidR="00D21860" w:rsidRPr="00242C92" w:rsidRDefault="6FA2B709" w:rsidP="006F6857">
      <w:pPr>
        <w:pStyle w:val="ListParagraph"/>
        <w:numPr>
          <w:ilvl w:val="1"/>
          <w:numId w:val="20"/>
        </w:numPr>
        <w:spacing w:line="288" w:lineRule="auto"/>
        <w:contextualSpacing w:val="0"/>
        <w:rPr>
          <w:rFonts w:ascii="Arial" w:hAnsi="Arial" w:cs="Arial"/>
        </w:rPr>
      </w:pPr>
      <w:r w:rsidRPr="00242C92">
        <w:rPr>
          <w:rFonts w:ascii="Arial" w:hAnsi="Arial" w:cs="Arial"/>
          <w:i/>
          <w:iCs/>
        </w:rPr>
        <w:t xml:space="preserve">Not </w:t>
      </w:r>
      <w:r w:rsidR="00D433A0" w:rsidRPr="00242C92">
        <w:rPr>
          <w:rFonts w:ascii="Arial" w:hAnsi="Arial" w:cs="Arial"/>
          <w:i/>
          <w:iCs/>
        </w:rPr>
        <w:t>delivered</w:t>
      </w:r>
      <w:r w:rsidRPr="00242C92">
        <w:rPr>
          <w:rFonts w:ascii="Arial" w:hAnsi="Arial" w:cs="Arial"/>
          <w:i/>
          <w:iCs/>
        </w:rPr>
        <w:t xml:space="preserve"> by registered post, in person or sent via email without renter’s consent to receive documents via email</w:t>
      </w:r>
      <w:r w:rsidRPr="00242C92">
        <w:rPr>
          <w:rFonts w:ascii="Arial" w:hAnsi="Arial" w:cs="Arial"/>
        </w:rPr>
        <w:t xml:space="preserve">. </w:t>
      </w:r>
    </w:p>
    <w:p w14:paraId="67B6F99C" w14:textId="172E7915" w:rsidR="00D21860" w:rsidRPr="00242C92" w:rsidRDefault="001B5747" w:rsidP="006F6857">
      <w:pPr>
        <w:spacing w:line="288" w:lineRule="auto"/>
        <w:ind w:left="720" w:firstLine="720"/>
        <w:rPr>
          <w:rFonts w:ascii="Arial" w:hAnsi="Arial" w:cs="Arial"/>
          <w:b/>
          <w:bCs/>
          <w:i/>
          <w:iCs/>
        </w:rPr>
      </w:pPr>
      <w:r w:rsidRPr="00242C92">
        <w:rPr>
          <w:rFonts w:ascii="Arial" w:hAnsi="Arial" w:cs="Arial"/>
          <w:b/>
          <w:bCs/>
          <w:i/>
          <w:iCs/>
        </w:rPr>
        <w:t xml:space="preserve">Significant overstatement of rent arrears </w:t>
      </w:r>
      <w:r w:rsidR="00C01ABA" w:rsidRPr="00242C92">
        <w:rPr>
          <w:rFonts w:ascii="Arial" w:hAnsi="Arial" w:cs="Arial"/>
          <w:b/>
          <w:bCs/>
          <w:i/>
          <w:iCs/>
        </w:rPr>
        <w:t xml:space="preserve"> </w:t>
      </w:r>
    </w:p>
    <w:p w14:paraId="0BED214E" w14:textId="59D146C4" w:rsidR="002239CB" w:rsidRPr="00242C92" w:rsidRDefault="00F55DDB" w:rsidP="006F6857">
      <w:pPr>
        <w:pStyle w:val="ListParagraph"/>
        <w:numPr>
          <w:ilvl w:val="0"/>
          <w:numId w:val="22"/>
        </w:numPr>
        <w:spacing w:line="288" w:lineRule="auto"/>
        <w:contextualSpacing w:val="0"/>
        <w:rPr>
          <w:rFonts w:ascii="Arial" w:hAnsi="Arial" w:cs="Arial"/>
          <w:i/>
          <w:iCs/>
        </w:rPr>
      </w:pPr>
      <w:r w:rsidRPr="00242C92">
        <w:rPr>
          <w:rFonts w:ascii="Arial" w:hAnsi="Arial" w:cs="Arial"/>
          <w:i/>
          <w:iCs/>
        </w:rPr>
        <w:lastRenderedPageBreak/>
        <w:t xml:space="preserve">In the Supreme Court of Victoria case of Liu v Tang, </w:t>
      </w:r>
      <w:r w:rsidR="4FBB789C" w:rsidRPr="00242C92">
        <w:rPr>
          <w:rFonts w:ascii="Arial" w:hAnsi="Arial" w:cs="Arial"/>
          <w:i/>
          <w:iCs/>
        </w:rPr>
        <w:t>it was found</w:t>
      </w:r>
      <w:r w:rsidR="00A332F3" w:rsidRPr="00242C92">
        <w:rPr>
          <w:rFonts w:ascii="Arial" w:hAnsi="Arial" w:cs="Arial"/>
          <w:i/>
          <w:iCs/>
        </w:rPr>
        <w:t xml:space="preserve"> that a notice to vacate for non-payment of rent </w:t>
      </w:r>
      <w:r w:rsidR="00B71AB5" w:rsidRPr="00242C92">
        <w:rPr>
          <w:rFonts w:ascii="Arial" w:hAnsi="Arial" w:cs="Arial"/>
          <w:i/>
          <w:iCs/>
        </w:rPr>
        <w:t xml:space="preserve">that </w:t>
      </w:r>
      <w:r w:rsidR="00A332F3" w:rsidRPr="00242C92">
        <w:rPr>
          <w:rFonts w:ascii="Arial" w:hAnsi="Arial" w:cs="Arial"/>
          <w:i/>
          <w:iCs/>
        </w:rPr>
        <w:t>significantly overstates the amount of arrears owing is invalid.</w:t>
      </w:r>
      <w:r w:rsidR="00A332F3" w:rsidRPr="00242C92">
        <w:rPr>
          <w:rStyle w:val="FootnoteReference"/>
          <w:rFonts w:ascii="Arial" w:hAnsi="Arial" w:cs="Arial"/>
          <w:i/>
          <w:iCs/>
        </w:rPr>
        <w:footnoteReference w:id="1"/>
      </w:r>
    </w:p>
    <w:p w14:paraId="14B80986" w14:textId="50329A38" w:rsidR="00C01ABA" w:rsidRPr="00242C92" w:rsidRDefault="00F76BAD" w:rsidP="006F6857">
      <w:pPr>
        <w:pStyle w:val="ListParagraph"/>
        <w:numPr>
          <w:ilvl w:val="0"/>
          <w:numId w:val="22"/>
        </w:numPr>
        <w:spacing w:line="288" w:lineRule="auto"/>
        <w:contextualSpacing w:val="0"/>
        <w:rPr>
          <w:rFonts w:ascii="Arial" w:hAnsi="Arial" w:cs="Arial"/>
          <w:i/>
          <w:iCs/>
        </w:rPr>
      </w:pPr>
      <w:r w:rsidRPr="00242C92">
        <w:rPr>
          <w:rFonts w:ascii="Arial" w:hAnsi="Arial" w:cs="Arial"/>
          <w:i/>
          <w:iCs/>
        </w:rPr>
        <w:t>Section 3 of the RTA defines ‘rent’ in relation to a residential rental agreement as ‘</w:t>
      </w:r>
      <w:r w:rsidR="00CF4986" w:rsidRPr="00242C92">
        <w:rPr>
          <w:rFonts w:ascii="Arial" w:hAnsi="Arial" w:cs="Arial"/>
          <w:i/>
          <w:iCs/>
        </w:rPr>
        <w:t>the amount paid to a residential rental provider by a renter to occupy rented premises and use facilities and services</w:t>
      </w:r>
      <w:r w:rsidR="00B22D3F" w:rsidRPr="00242C92">
        <w:rPr>
          <w:rFonts w:ascii="Arial" w:hAnsi="Arial" w:cs="Arial"/>
          <w:i/>
          <w:iCs/>
        </w:rPr>
        <w:t>’ but as not including a</w:t>
      </w:r>
      <w:r w:rsidR="00AF0CFF" w:rsidRPr="00242C92">
        <w:rPr>
          <w:rFonts w:ascii="Arial" w:hAnsi="Arial" w:cs="Arial"/>
          <w:i/>
          <w:iCs/>
        </w:rPr>
        <w:t>ny amount for which a renter is liable for under s</w:t>
      </w:r>
      <w:r w:rsidR="00B71AB5" w:rsidRPr="00242C92">
        <w:rPr>
          <w:rFonts w:ascii="Arial" w:hAnsi="Arial" w:cs="Arial"/>
          <w:i/>
          <w:iCs/>
        </w:rPr>
        <w:t>ub</w:t>
      </w:r>
      <w:r w:rsidR="00AF0CFF" w:rsidRPr="00242C92">
        <w:rPr>
          <w:rFonts w:ascii="Arial" w:hAnsi="Arial" w:cs="Arial"/>
          <w:i/>
          <w:iCs/>
        </w:rPr>
        <w:t>s</w:t>
      </w:r>
      <w:r w:rsidR="00B71AB5" w:rsidRPr="00242C92">
        <w:rPr>
          <w:rFonts w:ascii="Arial" w:hAnsi="Arial" w:cs="Arial"/>
          <w:i/>
          <w:iCs/>
        </w:rPr>
        <w:t>ections</w:t>
      </w:r>
      <w:r w:rsidR="00AF0CFF" w:rsidRPr="00242C92">
        <w:rPr>
          <w:rFonts w:ascii="Arial" w:hAnsi="Arial" w:cs="Arial"/>
          <w:i/>
          <w:iCs/>
        </w:rPr>
        <w:t xml:space="preserve"> 52 and 57. </w:t>
      </w:r>
    </w:p>
    <w:p w14:paraId="35FDC7A1" w14:textId="16C0A84F" w:rsidR="00AF0CFF" w:rsidRPr="00242C92" w:rsidRDefault="00A22003" w:rsidP="006F6857">
      <w:pPr>
        <w:pStyle w:val="ListParagraph"/>
        <w:numPr>
          <w:ilvl w:val="0"/>
          <w:numId w:val="22"/>
        </w:numPr>
        <w:spacing w:line="288" w:lineRule="auto"/>
        <w:contextualSpacing w:val="0"/>
        <w:rPr>
          <w:rFonts w:ascii="Arial" w:hAnsi="Arial" w:cs="Arial"/>
          <w:i/>
          <w:iCs/>
        </w:rPr>
      </w:pPr>
      <w:r w:rsidRPr="00242C92">
        <w:rPr>
          <w:rFonts w:ascii="Arial" w:hAnsi="Arial" w:cs="Arial"/>
          <w:i/>
          <w:iCs/>
        </w:rPr>
        <w:t>The rental ledger provided by the rental provider shows that</w:t>
      </w:r>
      <w:r w:rsidR="00AF0CFF" w:rsidRPr="00242C92">
        <w:rPr>
          <w:rFonts w:ascii="Arial" w:hAnsi="Arial" w:cs="Arial"/>
          <w:i/>
          <w:iCs/>
        </w:rPr>
        <w:t xml:space="preserve"> the </w:t>
      </w:r>
      <w:r w:rsidR="00FB29BF" w:rsidRPr="00242C92">
        <w:rPr>
          <w:rFonts w:ascii="Arial" w:hAnsi="Arial" w:cs="Arial"/>
          <w:i/>
          <w:iCs/>
        </w:rPr>
        <w:t xml:space="preserve">rental provider included </w:t>
      </w:r>
      <w:r w:rsidR="003001A0" w:rsidRPr="00242C92">
        <w:rPr>
          <w:rFonts w:ascii="Arial" w:hAnsi="Arial" w:cs="Arial"/>
          <w:i/>
          <w:iCs/>
        </w:rPr>
        <w:t xml:space="preserve">unpaid </w:t>
      </w:r>
      <w:r w:rsidRPr="00242C92">
        <w:rPr>
          <w:rFonts w:ascii="Arial" w:hAnsi="Arial" w:cs="Arial"/>
          <w:i/>
          <w:iCs/>
        </w:rPr>
        <w:t>power</w:t>
      </w:r>
      <w:r w:rsidR="003001A0" w:rsidRPr="00242C92">
        <w:rPr>
          <w:rFonts w:ascii="Arial" w:hAnsi="Arial" w:cs="Arial"/>
          <w:i/>
          <w:iCs/>
        </w:rPr>
        <w:t xml:space="preserve"> bills </w:t>
      </w:r>
      <w:r w:rsidRPr="00242C92">
        <w:rPr>
          <w:rFonts w:ascii="Arial" w:hAnsi="Arial" w:cs="Arial"/>
          <w:i/>
          <w:iCs/>
        </w:rPr>
        <w:t xml:space="preserve">when calculating the amount of arrears. </w:t>
      </w:r>
      <w:r w:rsidR="00525192" w:rsidRPr="00242C92">
        <w:rPr>
          <w:rFonts w:ascii="Arial" w:hAnsi="Arial" w:cs="Arial"/>
          <w:i/>
          <w:iCs/>
        </w:rPr>
        <w:t>As the renter is liable for power bills under s</w:t>
      </w:r>
      <w:r w:rsidR="00A21ECF" w:rsidRPr="00242C92">
        <w:rPr>
          <w:rFonts w:ascii="Arial" w:hAnsi="Arial" w:cs="Arial"/>
          <w:i/>
          <w:iCs/>
        </w:rPr>
        <w:t>ection</w:t>
      </w:r>
      <w:r w:rsidR="00525192" w:rsidRPr="00242C92">
        <w:rPr>
          <w:rFonts w:ascii="Arial" w:hAnsi="Arial" w:cs="Arial"/>
          <w:i/>
          <w:iCs/>
        </w:rPr>
        <w:t xml:space="preserve"> 52, these charges do not form part of rent and should not be counted when calculating rent arrears.</w:t>
      </w:r>
    </w:p>
    <w:p w14:paraId="5098AE32" w14:textId="31CF99CA" w:rsidR="00525192" w:rsidRPr="00242C92" w:rsidRDefault="00CD2F6B" w:rsidP="006F6857">
      <w:pPr>
        <w:pStyle w:val="ListParagraph"/>
        <w:numPr>
          <w:ilvl w:val="0"/>
          <w:numId w:val="22"/>
        </w:numPr>
        <w:spacing w:line="288" w:lineRule="auto"/>
        <w:contextualSpacing w:val="0"/>
        <w:rPr>
          <w:rFonts w:ascii="Arial" w:hAnsi="Arial" w:cs="Arial"/>
          <w:i/>
          <w:iCs/>
        </w:rPr>
      </w:pPr>
      <w:r w:rsidRPr="00242C92">
        <w:rPr>
          <w:rFonts w:ascii="Arial" w:hAnsi="Arial" w:cs="Arial"/>
          <w:i/>
          <w:iCs/>
        </w:rPr>
        <w:t xml:space="preserve">Because of the inclusion of the power bills, the rent arrears were overstated by $120. The accurate amount of rent arrears at the time of serving the notice </w:t>
      </w:r>
      <w:r w:rsidR="00D40EA4" w:rsidRPr="00242C92">
        <w:rPr>
          <w:rFonts w:ascii="Arial" w:hAnsi="Arial" w:cs="Arial"/>
          <w:i/>
          <w:iCs/>
        </w:rPr>
        <w:t xml:space="preserve">was $800 (14 days of arrears at $400 per week). This means the </w:t>
      </w:r>
      <w:r w:rsidR="002E1A4E" w:rsidRPr="00242C92">
        <w:rPr>
          <w:rFonts w:ascii="Arial" w:hAnsi="Arial" w:cs="Arial"/>
          <w:i/>
          <w:iCs/>
        </w:rPr>
        <w:t xml:space="preserve">rent arrears were overstated by 15%, which is significant. Hence, the notice to vacate is invalid. </w:t>
      </w:r>
    </w:p>
    <w:p w14:paraId="72E3F939" w14:textId="3584BA3F" w:rsidR="00330A86" w:rsidRPr="00242C92" w:rsidRDefault="00330A86" w:rsidP="006F6857">
      <w:pPr>
        <w:spacing w:line="288" w:lineRule="auto"/>
        <w:ind w:left="1440"/>
        <w:rPr>
          <w:rFonts w:ascii="Arial" w:hAnsi="Arial" w:cs="Arial"/>
          <w:b/>
          <w:bCs/>
          <w:i/>
          <w:iCs/>
        </w:rPr>
      </w:pPr>
      <w:r w:rsidRPr="00242C92">
        <w:rPr>
          <w:rFonts w:ascii="Arial" w:hAnsi="Arial" w:cs="Arial"/>
          <w:b/>
          <w:bCs/>
          <w:i/>
          <w:iCs/>
        </w:rPr>
        <w:t xml:space="preserve">Signature </w:t>
      </w:r>
    </w:p>
    <w:p w14:paraId="089D8A91" w14:textId="349E9CF1" w:rsidR="00330A86" w:rsidRPr="00242C92" w:rsidRDefault="008140A7" w:rsidP="00CF0E9A">
      <w:pPr>
        <w:pStyle w:val="ListParagraph"/>
        <w:numPr>
          <w:ilvl w:val="0"/>
          <w:numId w:val="23"/>
        </w:numPr>
        <w:spacing w:line="288" w:lineRule="auto"/>
        <w:contextualSpacing w:val="0"/>
        <w:rPr>
          <w:rFonts w:ascii="Arial" w:hAnsi="Arial" w:cs="Arial"/>
          <w:i/>
          <w:iCs/>
        </w:rPr>
      </w:pPr>
      <w:r w:rsidRPr="00242C92">
        <w:rPr>
          <w:rFonts w:ascii="Arial" w:hAnsi="Arial" w:cs="Arial"/>
          <w:i/>
          <w:iCs/>
        </w:rPr>
        <w:t>Per</w:t>
      </w:r>
      <w:r w:rsidR="006E63C6" w:rsidRPr="00242C92">
        <w:rPr>
          <w:rFonts w:ascii="Arial" w:hAnsi="Arial" w:cs="Arial"/>
          <w:i/>
          <w:iCs/>
        </w:rPr>
        <w:t xml:space="preserve"> s</w:t>
      </w:r>
      <w:r w:rsidR="00304FF7" w:rsidRPr="00242C92">
        <w:rPr>
          <w:rFonts w:ascii="Arial" w:hAnsi="Arial" w:cs="Arial"/>
          <w:i/>
          <w:iCs/>
        </w:rPr>
        <w:t>ection</w:t>
      </w:r>
      <w:r w:rsidR="006E63C6" w:rsidRPr="00242C92">
        <w:rPr>
          <w:rFonts w:ascii="Arial" w:hAnsi="Arial" w:cs="Arial"/>
          <w:i/>
          <w:iCs/>
        </w:rPr>
        <w:t xml:space="preserve"> 91ZZO</w:t>
      </w:r>
      <w:r w:rsidR="000A7F48" w:rsidRPr="00242C92">
        <w:rPr>
          <w:rFonts w:ascii="Arial" w:hAnsi="Arial" w:cs="Arial"/>
          <w:i/>
          <w:iCs/>
        </w:rPr>
        <w:t>(c)</w:t>
      </w:r>
      <w:r w:rsidR="006E63C6" w:rsidRPr="00242C92">
        <w:rPr>
          <w:rFonts w:ascii="Arial" w:hAnsi="Arial" w:cs="Arial"/>
          <w:i/>
          <w:iCs/>
        </w:rPr>
        <w:t xml:space="preserve"> of the </w:t>
      </w:r>
      <w:r w:rsidR="000A7F48" w:rsidRPr="00242C92">
        <w:rPr>
          <w:rFonts w:ascii="Arial" w:hAnsi="Arial" w:cs="Arial"/>
          <w:i/>
          <w:iCs/>
        </w:rPr>
        <w:t>RTA, a notice to vacate is not valid unless ‘it is signed by the person giving the notice or by that person's agent’.</w:t>
      </w:r>
    </w:p>
    <w:p w14:paraId="62878951" w14:textId="230687ED" w:rsidR="00A232B0" w:rsidRPr="00242C92" w:rsidRDefault="006E63FE" w:rsidP="006F6857">
      <w:pPr>
        <w:pStyle w:val="ListParagraph"/>
        <w:numPr>
          <w:ilvl w:val="0"/>
          <w:numId w:val="23"/>
        </w:numPr>
        <w:spacing w:line="288" w:lineRule="auto"/>
        <w:contextualSpacing w:val="0"/>
        <w:rPr>
          <w:rFonts w:ascii="Arial" w:hAnsi="Arial" w:cs="Arial"/>
          <w:i/>
          <w:iCs/>
        </w:rPr>
      </w:pPr>
      <w:r w:rsidRPr="00242C92">
        <w:rPr>
          <w:rFonts w:ascii="Arial" w:hAnsi="Arial" w:cs="Arial"/>
          <w:i/>
          <w:iCs/>
        </w:rPr>
        <w:t xml:space="preserve">The notice to vacate is not signed. The real estate agent wrote their name in the </w:t>
      </w:r>
      <w:r w:rsidR="004858CC" w:rsidRPr="00242C92">
        <w:rPr>
          <w:rFonts w:ascii="Arial" w:hAnsi="Arial" w:cs="Arial"/>
          <w:i/>
          <w:iCs/>
        </w:rPr>
        <w:t xml:space="preserve">‘Name’ box which indicates </w:t>
      </w:r>
      <w:r w:rsidR="00C25462" w:rsidRPr="00242C92">
        <w:rPr>
          <w:rFonts w:ascii="Arial" w:hAnsi="Arial" w:cs="Arial"/>
          <w:i/>
          <w:iCs/>
        </w:rPr>
        <w:t xml:space="preserve">who will sign the </w:t>
      </w:r>
      <w:r w:rsidR="00B50C89" w:rsidRPr="00242C92">
        <w:rPr>
          <w:rFonts w:ascii="Arial" w:hAnsi="Arial" w:cs="Arial"/>
          <w:i/>
          <w:iCs/>
        </w:rPr>
        <w:t>notice but</w:t>
      </w:r>
      <w:r w:rsidR="00C25462" w:rsidRPr="00242C92">
        <w:rPr>
          <w:rFonts w:ascii="Arial" w:hAnsi="Arial" w:cs="Arial"/>
          <w:i/>
          <w:iCs/>
        </w:rPr>
        <w:t xml:space="preserve"> left the ‘Signature’ box blank. Hence, the notice to vacate is invalid. </w:t>
      </w:r>
    </w:p>
    <w:p w14:paraId="4C907025" w14:textId="40FC5A74" w:rsidR="00A232B0" w:rsidRPr="00242C92" w:rsidRDefault="00A232B0" w:rsidP="006F6857">
      <w:pPr>
        <w:spacing w:line="288" w:lineRule="auto"/>
        <w:rPr>
          <w:rFonts w:ascii="Arial" w:hAnsi="Arial" w:cs="Arial"/>
        </w:rPr>
      </w:pPr>
      <w:r w:rsidRPr="00A232B0">
        <w:rPr>
          <w:rFonts w:ascii="Arial" w:hAnsi="Arial" w:cs="Arial"/>
          <w:b/>
          <w:bCs/>
        </w:rPr>
        <w:t xml:space="preserve">NOTICE TO VACATE OF NO </w:t>
      </w:r>
      <w:r w:rsidRPr="00304FF7">
        <w:rPr>
          <w:rFonts w:ascii="Arial" w:hAnsi="Arial" w:cs="Arial"/>
          <w:b/>
          <w:bCs/>
        </w:rPr>
        <w:t xml:space="preserve">EFFECT </w:t>
      </w:r>
      <w:r w:rsidR="00304FF7" w:rsidRPr="00242C92">
        <w:rPr>
          <w:rFonts w:ascii="Arial" w:hAnsi="Arial" w:cs="Arial"/>
        </w:rPr>
        <w:t>[</w:t>
      </w:r>
      <w:r w:rsidR="00304FF7" w:rsidRPr="00242C92">
        <w:rPr>
          <w:rFonts w:ascii="Arial" w:hAnsi="Arial" w:cs="Arial"/>
          <w:i/>
          <w:iCs/>
        </w:rPr>
        <w:t>D</w:t>
      </w:r>
      <w:r w:rsidR="001B5747" w:rsidRPr="00242C92">
        <w:rPr>
          <w:rFonts w:ascii="Arial" w:hAnsi="Arial" w:cs="Arial"/>
          <w:i/>
          <w:iCs/>
        </w:rPr>
        <w:t>elete if not applicable</w:t>
      </w:r>
      <w:r w:rsidR="00304FF7" w:rsidRPr="00242C92">
        <w:rPr>
          <w:rFonts w:ascii="Arial" w:hAnsi="Arial" w:cs="Arial"/>
        </w:rPr>
        <w:t>]</w:t>
      </w:r>
      <w:r w:rsidR="001B5747" w:rsidRPr="00242C92">
        <w:rPr>
          <w:rFonts w:ascii="Arial" w:hAnsi="Arial" w:cs="Arial"/>
        </w:rPr>
        <w:t xml:space="preserve"> </w:t>
      </w:r>
    </w:p>
    <w:p w14:paraId="6BEFE577" w14:textId="38153E47" w:rsidR="0067055E" w:rsidRPr="00354FBF" w:rsidRDefault="0015362F" w:rsidP="00242C92">
      <w:pPr>
        <w:pStyle w:val="ListParagraph"/>
        <w:numPr>
          <w:ilvl w:val="0"/>
          <w:numId w:val="31"/>
        </w:numPr>
        <w:spacing w:line="288" w:lineRule="auto"/>
        <w:contextualSpacing w:val="0"/>
        <w:rPr>
          <w:rFonts w:ascii="Arial" w:hAnsi="Arial" w:cs="Arial"/>
          <w:b/>
          <w:bCs/>
        </w:rPr>
      </w:pPr>
      <w:r w:rsidRPr="00354FBF">
        <w:rPr>
          <w:rFonts w:ascii="Arial" w:hAnsi="Arial" w:cs="Arial"/>
        </w:rPr>
        <w:t>Under s</w:t>
      </w:r>
      <w:r w:rsidR="00A724FC">
        <w:rPr>
          <w:rFonts w:ascii="Arial" w:hAnsi="Arial" w:cs="Arial"/>
        </w:rPr>
        <w:t>ection</w:t>
      </w:r>
      <w:r w:rsidRPr="00354FBF">
        <w:rPr>
          <w:rFonts w:ascii="Arial" w:hAnsi="Arial" w:cs="Arial"/>
        </w:rPr>
        <w:t xml:space="preserve"> 91ZM</w:t>
      </w:r>
      <w:r w:rsidR="00F669B9" w:rsidRPr="00354FBF">
        <w:rPr>
          <w:rFonts w:ascii="Arial" w:hAnsi="Arial" w:cs="Arial"/>
        </w:rPr>
        <w:t>(1)(b)</w:t>
      </w:r>
      <w:r w:rsidR="00AD666D" w:rsidRPr="00354FBF">
        <w:rPr>
          <w:rFonts w:ascii="Arial" w:hAnsi="Arial" w:cs="Arial"/>
        </w:rPr>
        <w:t xml:space="preserve"> RTA</w:t>
      </w:r>
      <w:r w:rsidR="00F669B9" w:rsidRPr="00354FBF">
        <w:rPr>
          <w:rFonts w:ascii="Arial" w:hAnsi="Arial" w:cs="Arial"/>
        </w:rPr>
        <w:t xml:space="preserve">, the first, second, third and fourth notice to vacate </w:t>
      </w:r>
      <w:r w:rsidR="00395718" w:rsidRPr="00354FBF">
        <w:rPr>
          <w:rFonts w:ascii="Arial" w:hAnsi="Arial" w:cs="Arial"/>
        </w:rPr>
        <w:t xml:space="preserve">for rent arrears in a 12-month period </w:t>
      </w:r>
      <w:r w:rsidR="0068466A" w:rsidRPr="00354FBF">
        <w:rPr>
          <w:rFonts w:ascii="Arial" w:hAnsi="Arial" w:cs="Arial"/>
        </w:rPr>
        <w:t xml:space="preserve">is of no effect </w:t>
      </w:r>
      <w:r w:rsidR="00BB645B" w:rsidRPr="00354FBF">
        <w:rPr>
          <w:rFonts w:ascii="Arial" w:hAnsi="Arial" w:cs="Arial"/>
        </w:rPr>
        <w:t xml:space="preserve">‘if the renter pays the unpaid rent on or before the termination date’. </w:t>
      </w:r>
    </w:p>
    <w:p w14:paraId="78A83C7F" w14:textId="5B14C0D1" w:rsidR="00A232B0" w:rsidRDefault="001B5747" w:rsidP="00F7527C">
      <w:pPr>
        <w:pStyle w:val="ListParagraph"/>
        <w:numPr>
          <w:ilvl w:val="0"/>
          <w:numId w:val="11"/>
        </w:numPr>
        <w:spacing w:line="288" w:lineRule="auto"/>
        <w:ind w:left="364"/>
        <w:contextualSpacing w:val="0"/>
        <w:rPr>
          <w:rFonts w:ascii="Arial" w:hAnsi="Arial" w:cs="Arial"/>
        </w:rPr>
      </w:pPr>
      <w:r>
        <w:rPr>
          <w:rFonts w:ascii="Arial" w:hAnsi="Arial" w:cs="Arial"/>
        </w:rPr>
        <w:t xml:space="preserve">The notice to vacate is of no effect because the renter paid the unpaid rent by the termination date. </w:t>
      </w:r>
      <w:r w:rsidR="00A27DE7">
        <w:rPr>
          <w:rFonts w:ascii="Arial" w:hAnsi="Arial" w:cs="Arial"/>
        </w:rPr>
        <w:t xml:space="preserve">Hence, it cannot form the basis of a possession order. </w:t>
      </w:r>
    </w:p>
    <w:p w14:paraId="557EF331" w14:textId="2C26F686" w:rsidR="001B5747" w:rsidRPr="00242C92" w:rsidRDefault="00B3693E" w:rsidP="00F7527C">
      <w:pPr>
        <w:pStyle w:val="ListParagraph"/>
        <w:numPr>
          <w:ilvl w:val="0"/>
          <w:numId w:val="11"/>
        </w:numPr>
        <w:spacing w:line="288" w:lineRule="auto"/>
        <w:ind w:left="364"/>
        <w:contextualSpacing w:val="0"/>
        <w:rPr>
          <w:rFonts w:ascii="Arial" w:hAnsi="Arial" w:cs="Arial"/>
        </w:rPr>
      </w:pPr>
      <w:r>
        <w:rPr>
          <w:rFonts w:ascii="Arial" w:hAnsi="Arial" w:cs="Arial"/>
        </w:rPr>
        <w:t>[</w:t>
      </w:r>
      <w:r w:rsidR="00B50C89" w:rsidRPr="00242C92">
        <w:rPr>
          <w:rFonts w:ascii="Arial" w:hAnsi="Arial" w:cs="Arial"/>
          <w:i/>
          <w:iCs/>
        </w:rPr>
        <w:t xml:space="preserve">Provide details of </w:t>
      </w:r>
      <w:r w:rsidR="00E96A7F" w:rsidRPr="00242C92">
        <w:rPr>
          <w:rFonts w:ascii="Arial" w:hAnsi="Arial" w:cs="Arial"/>
          <w:i/>
          <w:iCs/>
        </w:rPr>
        <w:t>payments made before or on the termination date</w:t>
      </w:r>
      <w:r>
        <w:rPr>
          <w:rFonts w:ascii="Arial" w:hAnsi="Arial" w:cs="Arial"/>
        </w:rPr>
        <w:t>]</w:t>
      </w:r>
      <w:r w:rsidR="00E96A7F" w:rsidRPr="00242C92">
        <w:rPr>
          <w:rFonts w:ascii="Arial" w:hAnsi="Arial" w:cs="Arial"/>
        </w:rPr>
        <w:t xml:space="preserve"> </w:t>
      </w:r>
    </w:p>
    <w:p w14:paraId="161D140B" w14:textId="04245740" w:rsidR="007A4C98" w:rsidRPr="00242C92" w:rsidRDefault="00804CDE" w:rsidP="006F6857">
      <w:pPr>
        <w:spacing w:line="288" w:lineRule="auto"/>
        <w:ind w:left="1440"/>
        <w:rPr>
          <w:rFonts w:ascii="Arial" w:hAnsi="Arial" w:cs="Arial"/>
          <w:i/>
          <w:iCs/>
        </w:rPr>
      </w:pPr>
      <w:r w:rsidRPr="00242C92">
        <w:rPr>
          <w:rFonts w:ascii="Arial" w:hAnsi="Arial" w:cs="Arial"/>
        </w:rPr>
        <w:t>[</w:t>
      </w:r>
      <w:r w:rsidR="007A4C98" w:rsidRPr="00242C92">
        <w:rPr>
          <w:rFonts w:ascii="Arial" w:hAnsi="Arial" w:cs="Arial"/>
          <w:i/>
          <w:iCs/>
        </w:rPr>
        <w:t xml:space="preserve">For example: </w:t>
      </w:r>
    </w:p>
    <w:p w14:paraId="438CB2D7" w14:textId="77777777" w:rsidR="001B494A" w:rsidRPr="00242C92" w:rsidRDefault="003343B0" w:rsidP="006F6857">
      <w:pPr>
        <w:pStyle w:val="ListParagraph"/>
        <w:numPr>
          <w:ilvl w:val="0"/>
          <w:numId w:val="20"/>
        </w:numPr>
        <w:spacing w:line="288" w:lineRule="auto"/>
        <w:contextualSpacing w:val="0"/>
        <w:rPr>
          <w:rFonts w:ascii="Arial" w:hAnsi="Arial" w:cs="Arial"/>
          <w:i/>
          <w:iCs/>
        </w:rPr>
      </w:pPr>
      <w:r w:rsidRPr="00242C92">
        <w:rPr>
          <w:rFonts w:ascii="Arial" w:hAnsi="Arial" w:cs="Arial"/>
          <w:i/>
          <w:iCs/>
        </w:rPr>
        <w:t xml:space="preserve">The renter made </w:t>
      </w:r>
      <w:r w:rsidR="00C0742A" w:rsidRPr="00242C92">
        <w:rPr>
          <w:rFonts w:ascii="Arial" w:hAnsi="Arial" w:cs="Arial"/>
          <w:i/>
          <w:iCs/>
        </w:rPr>
        <w:t xml:space="preserve">the following rent payments </w:t>
      </w:r>
      <w:r w:rsidR="001B494A" w:rsidRPr="00242C92">
        <w:rPr>
          <w:rFonts w:ascii="Arial" w:hAnsi="Arial" w:cs="Arial"/>
          <w:i/>
          <w:iCs/>
        </w:rPr>
        <w:t>via electronic funds transfer following the receipt of the notice to vacate:</w:t>
      </w:r>
    </w:p>
    <w:p w14:paraId="7C78A32F" w14:textId="3D568278" w:rsidR="00C725F9" w:rsidRPr="00242C92" w:rsidRDefault="001F13E1" w:rsidP="006F6857">
      <w:pPr>
        <w:pStyle w:val="ListParagraph"/>
        <w:numPr>
          <w:ilvl w:val="1"/>
          <w:numId w:val="20"/>
        </w:numPr>
        <w:spacing w:line="288" w:lineRule="auto"/>
        <w:contextualSpacing w:val="0"/>
        <w:rPr>
          <w:rFonts w:ascii="Arial" w:hAnsi="Arial" w:cs="Arial"/>
          <w:i/>
          <w:iCs/>
        </w:rPr>
      </w:pPr>
      <w:r w:rsidRPr="00242C92">
        <w:rPr>
          <w:rFonts w:ascii="Arial" w:hAnsi="Arial" w:cs="Arial"/>
          <w:i/>
          <w:iCs/>
        </w:rPr>
        <w:t>13 June 2025</w:t>
      </w:r>
      <w:r w:rsidR="002E2D08" w:rsidRPr="00242C92">
        <w:rPr>
          <w:rFonts w:ascii="Arial" w:hAnsi="Arial" w:cs="Arial"/>
          <w:i/>
          <w:iCs/>
        </w:rPr>
        <w:t xml:space="preserve">: </w:t>
      </w:r>
      <w:r w:rsidR="00B50C89" w:rsidRPr="00242C92">
        <w:rPr>
          <w:rFonts w:ascii="Arial" w:hAnsi="Arial" w:cs="Arial"/>
          <w:i/>
          <w:iCs/>
        </w:rPr>
        <w:t>$</w:t>
      </w:r>
      <w:r w:rsidR="00EE0BCB" w:rsidRPr="00242C92">
        <w:rPr>
          <w:rFonts w:ascii="Arial" w:hAnsi="Arial" w:cs="Arial"/>
          <w:i/>
          <w:iCs/>
        </w:rPr>
        <w:t>6</w:t>
      </w:r>
      <w:r w:rsidR="000A068B" w:rsidRPr="00242C92">
        <w:rPr>
          <w:rFonts w:ascii="Arial" w:hAnsi="Arial" w:cs="Arial"/>
          <w:i/>
          <w:iCs/>
        </w:rPr>
        <w:t>5</w:t>
      </w:r>
      <w:r w:rsidR="00EE0BCB" w:rsidRPr="00242C92">
        <w:rPr>
          <w:rFonts w:ascii="Arial" w:hAnsi="Arial" w:cs="Arial"/>
          <w:i/>
          <w:iCs/>
        </w:rPr>
        <w:t>0</w:t>
      </w:r>
    </w:p>
    <w:p w14:paraId="6D14A697" w14:textId="2F7B6DF0" w:rsidR="002E2D08" w:rsidRPr="00242C92" w:rsidRDefault="002E2D08" w:rsidP="006F6857">
      <w:pPr>
        <w:pStyle w:val="ListParagraph"/>
        <w:numPr>
          <w:ilvl w:val="1"/>
          <w:numId w:val="20"/>
        </w:numPr>
        <w:spacing w:line="288" w:lineRule="auto"/>
        <w:contextualSpacing w:val="0"/>
        <w:rPr>
          <w:rFonts w:ascii="Arial" w:hAnsi="Arial" w:cs="Arial"/>
          <w:i/>
          <w:iCs/>
        </w:rPr>
      </w:pPr>
      <w:r w:rsidRPr="00242C92">
        <w:rPr>
          <w:rFonts w:ascii="Arial" w:hAnsi="Arial" w:cs="Arial"/>
          <w:i/>
          <w:iCs/>
        </w:rPr>
        <w:t>22 June 202</w:t>
      </w:r>
      <w:r w:rsidR="001F13E1" w:rsidRPr="00242C92">
        <w:rPr>
          <w:rFonts w:ascii="Arial" w:hAnsi="Arial" w:cs="Arial"/>
          <w:i/>
          <w:iCs/>
        </w:rPr>
        <w:t>5</w:t>
      </w:r>
      <w:r w:rsidRPr="00242C92">
        <w:rPr>
          <w:rFonts w:ascii="Arial" w:hAnsi="Arial" w:cs="Arial"/>
          <w:i/>
          <w:iCs/>
        </w:rPr>
        <w:t>: $</w:t>
      </w:r>
      <w:r w:rsidR="00EE0BCB" w:rsidRPr="00242C92">
        <w:rPr>
          <w:rFonts w:ascii="Arial" w:hAnsi="Arial" w:cs="Arial"/>
          <w:i/>
          <w:iCs/>
        </w:rPr>
        <w:t>1000</w:t>
      </w:r>
    </w:p>
    <w:p w14:paraId="6136528B" w14:textId="5B320CCC" w:rsidR="00561FF8" w:rsidRPr="00242C92" w:rsidRDefault="00561FF8" w:rsidP="006F6857">
      <w:pPr>
        <w:pStyle w:val="ListParagraph"/>
        <w:numPr>
          <w:ilvl w:val="0"/>
          <w:numId w:val="20"/>
        </w:numPr>
        <w:spacing w:line="288" w:lineRule="auto"/>
        <w:contextualSpacing w:val="0"/>
        <w:rPr>
          <w:rFonts w:ascii="Arial" w:hAnsi="Arial" w:cs="Arial"/>
          <w:i/>
          <w:iCs/>
        </w:rPr>
      </w:pPr>
      <w:r w:rsidRPr="00242C92">
        <w:rPr>
          <w:rFonts w:ascii="Arial" w:hAnsi="Arial" w:cs="Arial"/>
          <w:i/>
          <w:iCs/>
        </w:rPr>
        <w:lastRenderedPageBreak/>
        <w:t xml:space="preserve">The transfer on 22 June 2025 fully paid off the rent arrears, </w:t>
      </w:r>
      <w:r w:rsidR="00C55ECE" w:rsidRPr="00242C92">
        <w:rPr>
          <w:rFonts w:ascii="Arial" w:hAnsi="Arial" w:cs="Arial"/>
          <w:i/>
          <w:iCs/>
        </w:rPr>
        <w:t xml:space="preserve">bringing the renter’s account </w:t>
      </w:r>
      <w:r w:rsidR="00FF3541" w:rsidRPr="00242C92">
        <w:rPr>
          <w:rFonts w:ascii="Arial" w:hAnsi="Arial" w:cs="Arial"/>
          <w:i/>
          <w:iCs/>
        </w:rPr>
        <w:t>into the positive</w:t>
      </w:r>
      <w:r w:rsidR="00C55ECE" w:rsidRPr="00242C92">
        <w:rPr>
          <w:rFonts w:ascii="Arial" w:hAnsi="Arial" w:cs="Arial"/>
          <w:i/>
          <w:iCs/>
        </w:rPr>
        <w:t xml:space="preserve">. </w:t>
      </w:r>
    </w:p>
    <w:p w14:paraId="3B4E8882" w14:textId="240349AD" w:rsidR="00D21860" w:rsidRPr="00242C92" w:rsidRDefault="006A7DAD" w:rsidP="006F6857">
      <w:pPr>
        <w:pStyle w:val="ListParagraph"/>
        <w:numPr>
          <w:ilvl w:val="0"/>
          <w:numId w:val="20"/>
        </w:numPr>
        <w:spacing w:line="288" w:lineRule="auto"/>
        <w:contextualSpacing w:val="0"/>
        <w:rPr>
          <w:rFonts w:ascii="Arial" w:hAnsi="Arial" w:cs="Arial"/>
        </w:rPr>
      </w:pPr>
      <w:r w:rsidRPr="00242C92">
        <w:rPr>
          <w:rFonts w:ascii="Arial" w:hAnsi="Arial" w:cs="Arial"/>
          <w:i/>
          <w:iCs/>
        </w:rPr>
        <w:t>The</w:t>
      </w:r>
      <w:r w:rsidR="00A773C6" w:rsidRPr="00242C92">
        <w:rPr>
          <w:rFonts w:ascii="Arial" w:hAnsi="Arial" w:cs="Arial"/>
          <w:i/>
          <w:iCs/>
        </w:rPr>
        <w:t xml:space="preserve"> rental ledger </w:t>
      </w:r>
      <w:r w:rsidR="00C725F9" w:rsidRPr="00242C92">
        <w:rPr>
          <w:rFonts w:ascii="Arial" w:hAnsi="Arial" w:cs="Arial"/>
          <w:i/>
          <w:iCs/>
        </w:rPr>
        <w:t>shows that the</w:t>
      </w:r>
      <w:r w:rsidRPr="00242C92">
        <w:rPr>
          <w:rFonts w:ascii="Arial" w:hAnsi="Arial" w:cs="Arial"/>
          <w:i/>
          <w:iCs/>
        </w:rPr>
        <w:t xml:space="preserve"> final </w:t>
      </w:r>
      <w:r w:rsidR="00673325" w:rsidRPr="00242C92">
        <w:rPr>
          <w:rFonts w:ascii="Arial" w:hAnsi="Arial" w:cs="Arial"/>
          <w:i/>
          <w:iCs/>
        </w:rPr>
        <w:t>payment was</w:t>
      </w:r>
      <w:r w:rsidR="006C0B68" w:rsidRPr="00242C92">
        <w:rPr>
          <w:rFonts w:ascii="Arial" w:hAnsi="Arial" w:cs="Arial"/>
          <w:i/>
          <w:iCs/>
        </w:rPr>
        <w:t xml:space="preserve"> made and</w:t>
      </w:r>
      <w:r w:rsidR="00673325" w:rsidRPr="00242C92">
        <w:rPr>
          <w:rFonts w:ascii="Arial" w:hAnsi="Arial" w:cs="Arial"/>
          <w:i/>
          <w:iCs/>
        </w:rPr>
        <w:t xml:space="preserve"> </w:t>
      </w:r>
      <w:r w:rsidR="00C725F9" w:rsidRPr="00242C92">
        <w:rPr>
          <w:rFonts w:ascii="Arial" w:hAnsi="Arial" w:cs="Arial"/>
          <w:i/>
          <w:iCs/>
        </w:rPr>
        <w:t>received before the termination date but not processed by the real estate agency</w:t>
      </w:r>
      <w:r w:rsidR="006C0B68" w:rsidRPr="00242C92">
        <w:rPr>
          <w:rFonts w:ascii="Arial" w:hAnsi="Arial" w:cs="Arial"/>
          <w:i/>
          <w:iCs/>
        </w:rPr>
        <w:t xml:space="preserve"> until after the termination date.</w:t>
      </w:r>
      <w:r w:rsidR="00561FF8" w:rsidRPr="00242C92">
        <w:rPr>
          <w:rFonts w:ascii="Arial" w:hAnsi="Arial" w:cs="Arial"/>
          <w:i/>
          <w:iCs/>
        </w:rPr>
        <w:t xml:space="preserve"> Never</w:t>
      </w:r>
      <w:r w:rsidR="00516CD7" w:rsidRPr="00242C92">
        <w:rPr>
          <w:rFonts w:ascii="Arial" w:hAnsi="Arial" w:cs="Arial"/>
          <w:i/>
          <w:iCs/>
        </w:rPr>
        <w:t xml:space="preserve">theless, </w:t>
      </w:r>
      <w:r w:rsidR="005C1906" w:rsidRPr="00242C92">
        <w:rPr>
          <w:rFonts w:ascii="Arial" w:hAnsi="Arial" w:cs="Arial"/>
          <w:i/>
          <w:iCs/>
        </w:rPr>
        <w:t>for the notice to be of no effect, the requirement under s</w:t>
      </w:r>
      <w:r w:rsidR="00804CDE" w:rsidRPr="00242C92">
        <w:rPr>
          <w:rFonts w:ascii="Arial" w:hAnsi="Arial" w:cs="Arial"/>
          <w:i/>
          <w:iCs/>
        </w:rPr>
        <w:t>ection</w:t>
      </w:r>
      <w:r w:rsidR="005C1906" w:rsidRPr="00242C92">
        <w:rPr>
          <w:rFonts w:ascii="Arial" w:hAnsi="Arial" w:cs="Arial"/>
          <w:i/>
          <w:iCs/>
        </w:rPr>
        <w:t xml:space="preserve"> 91ZM(1)(b) </w:t>
      </w:r>
      <w:r w:rsidR="002C4666" w:rsidRPr="00242C92">
        <w:rPr>
          <w:rFonts w:ascii="Arial" w:hAnsi="Arial" w:cs="Arial"/>
          <w:i/>
          <w:iCs/>
        </w:rPr>
        <w:t xml:space="preserve">is that ‘the renter </w:t>
      </w:r>
      <w:r w:rsidR="002C4666" w:rsidRPr="00242C92">
        <w:rPr>
          <w:rFonts w:ascii="Arial" w:hAnsi="Arial" w:cs="Arial"/>
          <w:b/>
          <w:bCs/>
          <w:i/>
          <w:iCs/>
        </w:rPr>
        <w:t>pays the unpaid</w:t>
      </w:r>
      <w:r w:rsidR="002C4666" w:rsidRPr="00242C92">
        <w:rPr>
          <w:rFonts w:ascii="Arial" w:hAnsi="Arial" w:cs="Arial"/>
          <w:i/>
          <w:iCs/>
        </w:rPr>
        <w:t xml:space="preserve"> rent on or before the termination date in the notice’, not that the real estate agency processes it </w:t>
      </w:r>
      <w:r w:rsidR="0088214E" w:rsidRPr="00242C92">
        <w:rPr>
          <w:rFonts w:ascii="Arial" w:hAnsi="Arial" w:cs="Arial"/>
          <w:i/>
          <w:iCs/>
        </w:rPr>
        <w:t>on or before the termination date. Hence, the notice to vacate is of no effect and this application should be dismissed</w:t>
      </w:r>
      <w:r w:rsidR="0088214E" w:rsidRPr="00242C92">
        <w:rPr>
          <w:rFonts w:ascii="Arial" w:hAnsi="Arial" w:cs="Arial"/>
        </w:rPr>
        <w:t>.</w:t>
      </w:r>
      <w:r w:rsidR="00804CDE" w:rsidRPr="00242C92">
        <w:rPr>
          <w:rFonts w:ascii="Arial" w:hAnsi="Arial" w:cs="Arial"/>
        </w:rPr>
        <w:t>]</w:t>
      </w:r>
    </w:p>
    <w:p w14:paraId="7F22DAB3" w14:textId="1176C1DC" w:rsidR="006060F2" w:rsidRDefault="006060F2" w:rsidP="006F6857">
      <w:pPr>
        <w:spacing w:line="288" w:lineRule="auto"/>
        <w:rPr>
          <w:rFonts w:ascii="Arial" w:hAnsi="Arial" w:cs="Arial"/>
          <w:b/>
          <w:bCs/>
        </w:rPr>
      </w:pPr>
      <w:r>
        <w:rPr>
          <w:rFonts w:ascii="Arial" w:hAnsi="Arial" w:cs="Arial"/>
          <w:b/>
          <w:bCs/>
        </w:rPr>
        <w:t>PAYMENT PLAN</w:t>
      </w:r>
    </w:p>
    <w:p w14:paraId="08455E1F" w14:textId="5EE6D84D" w:rsidR="000A068B" w:rsidRPr="00D6625F" w:rsidRDefault="000A068B" w:rsidP="00242C92">
      <w:pPr>
        <w:pStyle w:val="ListParagraph"/>
        <w:numPr>
          <w:ilvl w:val="0"/>
          <w:numId w:val="33"/>
        </w:numPr>
        <w:spacing w:line="288" w:lineRule="auto"/>
        <w:contextualSpacing w:val="0"/>
        <w:rPr>
          <w:rFonts w:ascii="Arial" w:hAnsi="Arial" w:cs="Arial"/>
          <w:b/>
          <w:bCs/>
        </w:rPr>
      </w:pPr>
      <w:r>
        <w:rPr>
          <w:rFonts w:ascii="Arial" w:hAnsi="Arial" w:cs="Arial"/>
        </w:rPr>
        <w:t>Under s</w:t>
      </w:r>
      <w:r w:rsidR="00402FFA">
        <w:rPr>
          <w:rFonts w:ascii="Arial" w:hAnsi="Arial" w:cs="Arial"/>
        </w:rPr>
        <w:t>ection</w:t>
      </w:r>
      <w:r>
        <w:rPr>
          <w:rFonts w:ascii="Arial" w:hAnsi="Arial" w:cs="Arial"/>
        </w:rPr>
        <w:t xml:space="preserve"> 91ZM(1)(d) RTA, </w:t>
      </w:r>
      <w:r w:rsidR="00E0067D">
        <w:rPr>
          <w:rFonts w:ascii="Arial" w:hAnsi="Arial" w:cs="Arial"/>
        </w:rPr>
        <w:t xml:space="preserve">on an application for </w:t>
      </w:r>
      <w:r w:rsidR="00BC6EE1">
        <w:rPr>
          <w:rFonts w:ascii="Arial" w:hAnsi="Arial" w:cs="Arial"/>
        </w:rPr>
        <w:t>possession</w:t>
      </w:r>
      <w:r w:rsidR="00E0067D">
        <w:rPr>
          <w:rFonts w:ascii="Arial" w:hAnsi="Arial" w:cs="Arial"/>
        </w:rPr>
        <w:t xml:space="preserve"> based on </w:t>
      </w:r>
      <w:r>
        <w:rPr>
          <w:rFonts w:ascii="Arial" w:hAnsi="Arial" w:cs="Arial"/>
        </w:rPr>
        <w:t xml:space="preserve">the first, second, third </w:t>
      </w:r>
      <w:r w:rsidR="00E0067D">
        <w:rPr>
          <w:rFonts w:ascii="Arial" w:hAnsi="Arial" w:cs="Arial"/>
        </w:rPr>
        <w:t>or</w:t>
      </w:r>
      <w:r>
        <w:rPr>
          <w:rFonts w:ascii="Arial" w:hAnsi="Arial" w:cs="Arial"/>
        </w:rPr>
        <w:t xml:space="preserve"> fourth notice to vacate for rent arrears in a 12-month period</w:t>
      </w:r>
      <w:r w:rsidR="00BC6EE1">
        <w:rPr>
          <w:rFonts w:ascii="Arial" w:hAnsi="Arial" w:cs="Arial"/>
        </w:rPr>
        <w:t xml:space="preserve">, the Tribunal </w:t>
      </w:r>
      <w:r w:rsidR="004F72C2">
        <w:rPr>
          <w:rFonts w:ascii="Arial" w:hAnsi="Arial" w:cs="Arial"/>
        </w:rPr>
        <w:t>‘</w:t>
      </w:r>
      <w:r w:rsidR="004F72C2" w:rsidRPr="004F72C2">
        <w:rPr>
          <w:rFonts w:ascii="Arial" w:hAnsi="Arial" w:cs="Arial"/>
        </w:rPr>
        <w:t>may place the renter on a payment plan and adjourn the application for the possession order</w:t>
      </w:r>
      <w:r w:rsidR="004F72C2">
        <w:rPr>
          <w:rFonts w:ascii="Arial" w:hAnsi="Arial" w:cs="Arial"/>
        </w:rPr>
        <w:t>’</w:t>
      </w:r>
      <w:r w:rsidR="00094572">
        <w:rPr>
          <w:rFonts w:ascii="Arial" w:hAnsi="Arial" w:cs="Arial"/>
        </w:rPr>
        <w:t xml:space="preserve"> if </w:t>
      </w:r>
      <w:r w:rsidR="005B4AE0">
        <w:rPr>
          <w:rFonts w:ascii="Arial" w:hAnsi="Arial" w:cs="Arial"/>
        </w:rPr>
        <w:t>it has made an assessment under s 331 RTA that ‘</w:t>
      </w:r>
      <w:r w:rsidR="005B4AE0" w:rsidRPr="005B4AE0">
        <w:rPr>
          <w:rFonts w:ascii="Arial" w:hAnsi="Arial" w:cs="Arial"/>
        </w:rPr>
        <w:t>satisfactory arrangements have been or can be made to avoid financial loss to the residential rental provider</w:t>
      </w:r>
      <w:r w:rsidR="005B4AE0">
        <w:rPr>
          <w:rFonts w:ascii="Arial" w:hAnsi="Arial" w:cs="Arial"/>
        </w:rPr>
        <w:t xml:space="preserve">’. </w:t>
      </w:r>
    </w:p>
    <w:p w14:paraId="3AA79DB1" w14:textId="0E5F5D8E" w:rsidR="009A1CBC" w:rsidRPr="00E82D44" w:rsidRDefault="0040284E" w:rsidP="00242C92">
      <w:pPr>
        <w:pStyle w:val="ListParagraph"/>
        <w:numPr>
          <w:ilvl w:val="0"/>
          <w:numId w:val="33"/>
        </w:numPr>
        <w:spacing w:line="288" w:lineRule="auto"/>
        <w:contextualSpacing w:val="0"/>
        <w:rPr>
          <w:rFonts w:ascii="Arial" w:hAnsi="Arial" w:cs="Arial"/>
          <w:b/>
          <w:bCs/>
        </w:rPr>
      </w:pPr>
      <w:r>
        <w:rPr>
          <w:rFonts w:ascii="Arial" w:hAnsi="Arial" w:cs="Arial"/>
        </w:rPr>
        <w:t xml:space="preserve">The renter seeks that </w:t>
      </w:r>
      <w:r w:rsidR="009E103A">
        <w:rPr>
          <w:rFonts w:ascii="Arial" w:hAnsi="Arial" w:cs="Arial"/>
        </w:rPr>
        <w:t xml:space="preserve">a payment plan </w:t>
      </w:r>
      <w:r w:rsidR="009E103A" w:rsidRPr="00E82D44">
        <w:rPr>
          <w:rFonts w:ascii="Arial" w:hAnsi="Arial" w:cs="Arial"/>
        </w:rPr>
        <w:t>of $</w:t>
      </w:r>
      <w:r w:rsidR="00E82D44" w:rsidRPr="00E82D44">
        <w:rPr>
          <w:rFonts w:ascii="Arial" w:hAnsi="Arial" w:cs="Arial"/>
        </w:rPr>
        <w:t>[</w:t>
      </w:r>
      <w:r w:rsidR="00E82D44" w:rsidRPr="00242C92">
        <w:rPr>
          <w:rFonts w:ascii="Arial" w:hAnsi="Arial" w:cs="Arial"/>
          <w:i/>
          <w:iCs/>
        </w:rPr>
        <w:t>amount</w:t>
      </w:r>
      <w:r w:rsidR="00E82D44" w:rsidRPr="00E82D44">
        <w:rPr>
          <w:rFonts w:ascii="Arial" w:hAnsi="Arial" w:cs="Arial"/>
        </w:rPr>
        <w:t>]</w:t>
      </w:r>
      <w:r w:rsidR="009E103A" w:rsidRPr="00E82D44">
        <w:rPr>
          <w:rFonts w:ascii="Arial" w:hAnsi="Arial" w:cs="Arial"/>
        </w:rPr>
        <w:t xml:space="preserve"> per </w:t>
      </w:r>
      <w:r w:rsidR="00E82D44" w:rsidRPr="00E82D44">
        <w:rPr>
          <w:rFonts w:ascii="Arial" w:hAnsi="Arial" w:cs="Arial"/>
        </w:rPr>
        <w:t>[</w:t>
      </w:r>
      <w:r w:rsidR="00E82D44" w:rsidRPr="00242C92">
        <w:rPr>
          <w:rFonts w:ascii="Arial" w:hAnsi="Arial" w:cs="Arial"/>
          <w:i/>
          <w:iCs/>
        </w:rPr>
        <w:t>time</w:t>
      </w:r>
      <w:r w:rsidR="00E82D44" w:rsidRPr="00E82D44">
        <w:rPr>
          <w:rFonts w:ascii="Arial" w:hAnsi="Arial" w:cs="Arial"/>
        </w:rPr>
        <w:t>]</w:t>
      </w:r>
      <w:r w:rsidR="009E103A" w:rsidRPr="00E82D44">
        <w:rPr>
          <w:rFonts w:ascii="Arial" w:hAnsi="Arial" w:cs="Arial"/>
        </w:rPr>
        <w:t xml:space="preserve"> is made</w:t>
      </w:r>
      <w:r w:rsidR="009A1CBC" w:rsidRPr="00E82D44">
        <w:rPr>
          <w:rFonts w:ascii="Arial" w:hAnsi="Arial" w:cs="Arial"/>
        </w:rPr>
        <w:t xml:space="preserve"> to avoid financial loss to the rental provider. </w:t>
      </w:r>
    </w:p>
    <w:p w14:paraId="3A8482A7" w14:textId="7D3AD487" w:rsidR="009A1CBC" w:rsidRPr="009A1CBC" w:rsidRDefault="00E82D44" w:rsidP="00242C92">
      <w:pPr>
        <w:pStyle w:val="ListParagraph"/>
        <w:numPr>
          <w:ilvl w:val="0"/>
          <w:numId w:val="33"/>
        </w:numPr>
        <w:spacing w:line="288" w:lineRule="auto"/>
        <w:contextualSpacing w:val="0"/>
        <w:rPr>
          <w:rFonts w:ascii="Arial" w:hAnsi="Arial" w:cs="Arial"/>
          <w:b/>
          <w:bCs/>
        </w:rPr>
      </w:pPr>
      <w:r w:rsidRPr="00242C92">
        <w:rPr>
          <w:rFonts w:ascii="Arial" w:hAnsi="Arial" w:cs="Arial"/>
        </w:rPr>
        <w:t>[</w:t>
      </w:r>
      <w:r w:rsidR="00946871" w:rsidRPr="00242C92">
        <w:rPr>
          <w:rFonts w:ascii="Arial" w:hAnsi="Arial" w:cs="Arial"/>
          <w:i/>
          <w:iCs/>
        </w:rPr>
        <w:t>Delete if not applicable</w:t>
      </w:r>
      <w:r w:rsidRPr="00242C92">
        <w:rPr>
          <w:rFonts w:ascii="Arial" w:hAnsi="Arial" w:cs="Arial"/>
        </w:rPr>
        <w:t>]</w:t>
      </w:r>
      <w:r w:rsidR="00946871" w:rsidRPr="00320611">
        <w:rPr>
          <w:rFonts w:ascii="Arial" w:hAnsi="Arial" w:cs="Arial"/>
        </w:rPr>
        <w:t xml:space="preserve"> This </w:t>
      </w:r>
      <w:r w:rsidR="00883CE0" w:rsidRPr="00320611">
        <w:rPr>
          <w:rFonts w:ascii="Arial" w:hAnsi="Arial" w:cs="Arial"/>
        </w:rPr>
        <w:t xml:space="preserve">amount was suggested by a financial counsellor from </w:t>
      </w:r>
      <w:r w:rsidR="00320611">
        <w:rPr>
          <w:rFonts w:ascii="Arial" w:hAnsi="Arial" w:cs="Arial"/>
        </w:rPr>
        <w:t>[</w:t>
      </w:r>
      <w:r w:rsidR="00320611" w:rsidRPr="00242C92">
        <w:rPr>
          <w:rFonts w:ascii="Arial" w:hAnsi="Arial" w:cs="Arial"/>
          <w:i/>
          <w:iCs/>
        </w:rPr>
        <w:t>service</w:t>
      </w:r>
      <w:r w:rsidR="00320611">
        <w:rPr>
          <w:rFonts w:ascii="Arial" w:hAnsi="Arial" w:cs="Arial"/>
        </w:rPr>
        <w:t>]</w:t>
      </w:r>
      <w:r w:rsidR="00883CE0" w:rsidRPr="00320611">
        <w:rPr>
          <w:rFonts w:ascii="Arial" w:hAnsi="Arial" w:cs="Arial"/>
        </w:rPr>
        <w:t>, who</w:t>
      </w:r>
      <w:r w:rsidR="00883CE0">
        <w:rPr>
          <w:rFonts w:ascii="Arial" w:hAnsi="Arial" w:cs="Arial"/>
        </w:rPr>
        <w:t xml:space="preserve"> </w:t>
      </w:r>
      <w:r w:rsidR="008B2CFB">
        <w:rPr>
          <w:rFonts w:ascii="Arial" w:hAnsi="Arial" w:cs="Arial"/>
        </w:rPr>
        <w:t xml:space="preserve">assessed the renter’s ability to enter into and comply with a payment plan and found that this amount is sustainable. </w:t>
      </w:r>
    </w:p>
    <w:p w14:paraId="6E63C3F4" w14:textId="54F82F49" w:rsidR="005B4AE0" w:rsidRPr="00242C92" w:rsidRDefault="00320611" w:rsidP="00242C92">
      <w:pPr>
        <w:pStyle w:val="ListParagraph"/>
        <w:numPr>
          <w:ilvl w:val="0"/>
          <w:numId w:val="33"/>
        </w:numPr>
        <w:spacing w:line="288" w:lineRule="auto"/>
        <w:contextualSpacing w:val="0"/>
        <w:rPr>
          <w:rFonts w:ascii="Arial" w:hAnsi="Arial" w:cs="Arial"/>
        </w:rPr>
      </w:pPr>
      <w:r w:rsidRPr="00242C92">
        <w:rPr>
          <w:rFonts w:ascii="Arial" w:hAnsi="Arial" w:cs="Arial"/>
        </w:rPr>
        <w:t>[</w:t>
      </w:r>
      <w:r w:rsidR="005B4AE0" w:rsidRPr="00242C92">
        <w:rPr>
          <w:rFonts w:ascii="Arial" w:hAnsi="Arial" w:cs="Arial"/>
          <w:i/>
          <w:iCs/>
        </w:rPr>
        <w:t xml:space="preserve">Set out </w:t>
      </w:r>
      <w:r w:rsidR="00B505FB" w:rsidRPr="00242C92">
        <w:rPr>
          <w:rFonts w:ascii="Arial" w:hAnsi="Arial" w:cs="Arial"/>
          <w:i/>
          <w:iCs/>
        </w:rPr>
        <w:t>details of the renter’s income, including source of income and amounts</w:t>
      </w:r>
      <w:r w:rsidRPr="00242C92">
        <w:rPr>
          <w:rFonts w:ascii="Arial" w:hAnsi="Arial" w:cs="Arial"/>
        </w:rPr>
        <w:t>]</w:t>
      </w:r>
      <w:r w:rsidR="00B505FB" w:rsidRPr="00242C92">
        <w:rPr>
          <w:rFonts w:ascii="Arial" w:hAnsi="Arial" w:cs="Arial"/>
        </w:rPr>
        <w:t xml:space="preserve"> </w:t>
      </w:r>
    </w:p>
    <w:p w14:paraId="7653E85D" w14:textId="42EC0F04" w:rsidR="00D6625F" w:rsidRPr="00242C92" w:rsidRDefault="00320611" w:rsidP="00242C92">
      <w:pPr>
        <w:pStyle w:val="ListParagraph"/>
        <w:numPr>
          <w:ilvl w:val="0"/>
          <w:numId w:val="33"/>
        </w:numPr>
        <w:spacing w:line="288" w:lineRule="auto"/>
        <w:contextualSpacing w:val="0"/>
        <w:rPr>
          <w:rFonts w:ascii="Arial" w:hAnsi="Arial" w:cs="Arial"/>
        </w:rPr>
      </w:pPr>
      <w:r w:rsidRPr="00242C92">
        <w:rPr>
          <w:rFonts w:ascii="Arial" w:hAnsi="Arial" w:cs="Arial"/>
        </w:rPr>
        <w:t>[</w:t>
      </w:r>
      <w:r w:rsidR="00D6625F" w:rsidRPr="00242C92">
        <w:rPr>
          <w:rFonts w:ascii="Arial" w:hAnsi="Arial" w:cs="Arial"/>
          <w:i/>
          <w:iCs/>
        </w:rPr>
        <w:t>Set out why the re</w:t>
      </w:r>
      <w:r w:rsidR="00E7011C" w:rsidRPr="00242C92">
        <w:rPr>
          <w:rFonts w:ascii="Arial" w:hAnsi="Arial" w:cs="Arial"/>
          <w:i/>
          <w:iCs/>
        </w:rPr>
        <w:t xml:space="preserve">nter </w:t>
      </w:r>
      <w:r w:rsidR="004C4A7F" w:rsidRPr="00242C92">
        <w:rPr>
          <w:rFonts w:ascii="Arial" w:hAnsi="Arial" w:cs="Arial"/>
          <w:i/>
          <w:iCs/>
        </w:rPr>
        <w:t xml:space="preserve">fell behind in rent and why </w:t>
      </w:r>
      <w:r w:rsidR="008C3E74" w:rsidRPr="00242C92">
        <w:rPr>
          <w:rFonts w:ascii="Arial" w:hAnsi="Arial" w:cs="Arial"/>
          <w:i/>
          <w:iCs/>
        </w:rPr>
        <w:t>this can be avoided in the future</w:t>
      </w:r>
      <w:r w:rsidR="00D6625F" w:rsidRPr="00242C92">
        <w:rPr>
          <w:rFonts w:ascii="Arial" w:hAnsi="Arial" w:cs="Arial"/>
          <w:i/>
          <w:iCs/>
        </w:rPr>
        <w:t>.</w:t>
      </w:r>
      <w:r w:rsidRPr="00242C92">
        <w:rPr>
          <w:rFonts w:ascii="Arial" w:hAnsi="Arial" w:cs="Arial"/>
        </w:rPr>
        <w:t>]</w:t>
      </w:r>
      <w:r w:rsidR="00D6625F" w:rsidRPr="00242C92">
        <w:rPr>
          <w:rFonts w:ascii="Arial" w:hAnsi="Arial" w:cs="Arial"/>
        </w:rPr>
        <w:t xml:space="preserve"> </w:t>
      </w:r>
    </w:p>
    <w:p w14:paraId="23A4A4AB" w14:textId="12C297C6" w:rsidR="006060F2" w:rsidRPr="005F0EC9" w:rsidRDefault="006060F2" w:rsidP="006F6857">
      <w:pPr>
        <w:spacing w:line="288" w:lineRule="auto"/>
        <w:rPr>
          <w:rFonts w:ascii="Arial" w:hAnsi="Arial" w:cs="Arial"/>
          <w:b/>
          <w:bCs/>
        </w:rPr>
      </w:pPr>
      <w:r w:rsidRPr="005F0EC9">
        <w:rPr>
          <w:rFonts w:ascii="Arial" w:hAnsi="Arial" w:cs="Arial"/>
          <w:b/>
          <w:bCs/>
        </w:rPr>
        <w:t xml:space="preserve">REASONABLE AND PROPORTIONATE TEST </w:t>
      </w:r>
    </w:p>
    <w:p w14:paraId="16F56400" w14:textId="1712F79A" w:rsidR="0026017C" w:rsidRPr="005F0EC9" w:rsidRDefault="00894659" w:rsidP="00242C92">
      <w:pPr>
        <w:pStyle w:val="ListParagraph"/>
        <w:numPr>
          <w:ilvl w:val="0"/>
          <w:numId w:val="33"/>
        </w:numPr>
        <w:spacing w:line="288" w:lineRule="auto"/>
        <w:contextualSpacing w:val="0"/>
        <w:rPr>
          <w:rFonts w:ascii="Arial" w:hAnsi="Arial" w:cs="Arial"/>
        </w:rPr>
      </w:pPr>
      <w:r w:rsidRPr="005F0EC9">
        <w:rPr>
          <w:rFonts w:ascii="Arial" w:hAnsi="Arial" w:cs="Arial"/>
        </w:rPr>
        <w:t xml:space="preserve">The factors </w:t>
      </w:r>
      <w:r w:rsidR="00BE6257" w:rsidRPr="005F0EC9">
        <w:rPr>
          <w:rFonts w:ascii="Arial" w:hAnsi="Arial" w:cs="Arial"/>
        </w:rPr>
        <w:t>the Tribunal must have regard to in the determining whether it is reasonable and proportionate to make a possession order are set out in s</w:t>
      </w:r>
      <w:r w:rsidR="00320611" w:rsidRPr="005F0EC9">
        <w:rPr>
          <w:rFonts w:ascii="Arial" w:hAnsi="Arial" w:cs="Arial"/>
        </w:rPr>
        <w:t>ection</w:t>
      </w:r>
      <w:r w:rsidR="00BE6257" w:rsidRPr="005F0EC9">
        <w:rPr>
          <w:rFonts w:ascii="Arial" w:hAnsi="Arial" w:cs="Arial"/>
        </w:rPr>
        <w:t xml:space="preserve"> 330A RTA.</w:t>
      </w:r>
    </w:p>
    <w:p w14:paraId="7B77FE3F" w14:textId="212932DC" w:rsidR="00BE6257" w:rsidRPr="005F0EC9" w:rsidRDefault="00BE6257" w:rsidP="00242C92">
      <w:pPr>
        <w:pStyle w:val="ListParagraph"/>
        <w:numPr>
          <w:ilvl w:val="0"/>
          <w:numId w:val="33"/>
        </w:numPr>
        <w:spacing w:line="288" w:lineRule="auto"/>
        <w:contextualSpacing w:val="0"/>
        <w:rPr>
          <w:rFonts w:ascii="Arial" w:hAnsi="Arial" w:cs="Arial"/>
        </w:rPr>
      </w:pPr>
      <w:r w:rsidRPr="005F0EC9">
        <w:rPr>
          <w:rFonts w:ascii="Arial" w:hAnsi="Arial" w:cs="Arial"/>
        </w:rPr>
        <w:t xml:space="preserve">The renter submits it is not reasonable and proportionate to make a possession order and that the application should be dismissed. </w:t>
      </w:r>
    </w:p>
    <w:p w14:paraId="056E23AD" w14:textId="2AC1A72B" w:rsidR="00BE6257" w:rsidRPr="00242C92" w:rsidRDefault="00320611" w:rsidP="00242C92">
      <w:pPr>
        <w:pStyle w:val="ListParagraph"/>
        <w:numPr>
          <w:ilvl w:val="0"/>
          <w:numId w:val="33"/>
        </w:numPr>
        <w:spacing w:line="288" w:lineRule="auto"/>
        <w:contextualSpacing w:val="0"/>
        <w:rPr>
          <w:rFonts w:ascii="Arial" w:hAnsi="Arial" w:cs="Arial"/>
        </w:rPr>
      </w:pPr>
      <w:r w:rsidRPr="00242C92">
        <w:rPr>
          <w:rFonts w:ascii="Arial" w:hAnsi="Arial" w:cs="Arial"/>
        </w:rPr>
        <w:t>[</w:t>
      </w:r>
      <w:r w:rsidR="00BE6257" w:rsidRPr="00242C92">
        <w:rPr>
          <w:rFonts w:ascii="Arial" w:hAnsi="Arial" w:cs="Arial"/>
          <w:i/>
          <w:iCs/>
        </w:rPr>
        <w:t xml:space="preserve">Set out </w:t>
      </w:r>
      <w:r w:rsidR="00DF2B48" w:rsidRPr="00242C92">
        <w:rPr>
          <w:rFonts w:ascii="Arial" w:hAnsi="Arial" w:cs="Arial"/>
          <w:i/>
          <w:iCs/>
        </w:rPr>
        <w:t xml:space="preserve">your reasonable and proportionate arguments. </w:t>
      </w:r>
      <w:r w:rsidR="004E2EB9" w:rsidRPr="00242C92">
        <w:rPr>
          <w:rFonts w:ascii="Arial" w:hAnsi="Arial" w:cs="Arial"/>
          <w:i/>
          <w:iCs/>
        </w:rPr>
        <w:t>One way is by using headings referring to considerations under s</w:t>
      </w:r>
      <w:r w:rsidRPr="00242C92">
        <w:rPr>
          <w:rFonts w:ascii="Arial" w:hAnsi="Arial" w:cs="Arial"/>
          <w:i/>
          <w:iCs/>
        </w:rPr>
        <w:t>ection</w:t>
      </w:r>
      <w:r w:rsidR="004E2EB9" w:rsidRPr="00242C92">
        <w:rPr>
          <w:rFonts w:ascii="Arial" w:hAnsi="Arial" w:cs="Arial"/>
          <w:i/>
          <w:iCs/>
        </w:rPr>
        <w:t xml:space="preserve"> 330A RTA. </w:t>
      </w:r>
      <w:r w:rsidR="00C9171E" w:rsidRPr="00242C92">
        <w:rPr>
          <w:rFonts w:ascii="Arial" w:hAnsi="Arial" w:cs="Arial"/>
          <w:i/>
          <w:iCs/>
        </w:rPr>
        <w:t>Or, you can set them out without the headings</w:t>
      </w:r>
      <w:r w:rsidR="00C9171E" w:rsidRPr="00242C92">
        <w:rPr>
          <w:rFonts w:ascii="Arial" w:hAnsi="Arial" w:cs="Arial"/>
        </w:rPr>
        <w:t>.</w:t>
      </w:r>
      <w:r w:rsidRPr="00242C92">
        <w:rPr>
          <w:rFonts w:ascii="Arial" w:hAnsi="Arial" w:cs="Arial"/>
        </w:rPr>
        <w:t>]</w:t>
      </w:r>
      <w:r w:rsidR="00C9171E" w:rsidRPr="00242C92">
        <w:rPr>
          <w:rFonts w:ascii="Arial" w:hAnsi="Arial" w:cs="Arial"/>
        </w:rPr>
        <w:t xml:space="preserve"> </w:t>
      </w:r>
    </w:p>
    <w:p w14:paraId="70D99E32" w14:textId="21A1A9DE" w:rsidR="00CB54DE" w:rsidRPr="00242C92" w:rsidRDefault="008F0579" w:rsidP="00CB54DE">
      <w:pPr>
        <w:spacing w:line="288" w:lineRule="auto"/>
        <w:ind w:left="1440"/>
        <w:rPr>
          <w:rFonts w:ascii="Arial" w:hAnsi="Arial" w:cs="Arial"/>
          <w:b/>
          <w:bCs/>
        </w:rPr>
      </w:pPr>
      <w:r w:rsidRPr="00242C92">
        <w:rPr>
          <w:rFonts w:ascii="Arial" w:hAnsi="Arial" w:cs="Arial"/>
        </w:rPr>
        <w:t>[</w:t>
      </w:r>
      <w:r w:rsidR="004E2EB9" w:rsidRPr="00242C92">
        <w:rPr>
          <w:rFonts w:ascii="Arial" w:hAnsi="Arial" w:cs="Arial"/>
        </w:rPr>
        <w:t xml:space="preserve">For example: </w:t>
      </w:r>
    </w:p>
    <w:p w14:paraId="105EED0C" w14:textId="3CB73F43" w:rsidR="007F1EB3" w:rsidRPr="00242C92" w:rsidRDefault="00CB54DE" w:rsidP="00242C92">
      <w:pPr>
        <w:spacing w:line="288" w:lineRule="auto"/>
        <w:ind w:left="1440"/>
        <w:rPr>
          <w:rFonts w:ascii="Arial" w:hAnsi="Arial" w:cs="Arial"/>
          <w:b/>
          <w:bCs/>
          <w:i/>
          <w:iCs/>
        </w:rPr>
      </w:pPr>
      <w:r w:rsidRPr="00242C92">
        <w:rPr>
          <w:rFonts w:ascii="Arial" w:hAnsi="Arial" w:cs="Arial"/>
          <w:b/>
          <w:bCs/>
        </w:rPr>
        <w:t>[</w:t>
      </w:r>
      <w:r w:rsidR="007F1EB3" w:rsidRPr="00242C92">
        <w:rPr>
          <w:rFonts w:ascii="Arial" w:hAnsi="Arial" w:cs="Arial"/>
          <w:b/>
          <w:bCs/>
          <w:i/>
          <w:iCs/>
        </w:rPr>
        <w:t xml:space="preserve">The nature, frequency and duration of the conduct of the renter </w:t>
      </w:r>
    </w:p>
    <w:p w14:paraId="7C273EF8" w14:textId="6E7C11D8" w:rsidR="00EF6FF8" w:rsidRPr="00242C92" w:rsidRDefault="00AA49AA" w:rsidP="00242C92">
      <w:pPr>
        <w:pStyle w:val="ListParagraph"/>
        <w:numPr>
          <w:ilvl w:val="0"/>
          <w:numId w:val="2"/>
        </w:numPr>
        <w:spacing w:line="288" w:lineRule="auto"/>
        <w:ind w:left="1985"/>
        <w:contextualSpacing w:val="0"/>
        <w:rPr>
          <w:rFonts w:ascii="Arial" w:hAnsi="Arial" w:cs="Arial"/>
          <w:i/>
          <w:iCs/>
        </w:rPr>
      </w:pPr>
      <w:r w:rsidRPr="00242C92">
        <w:rPr>
          <w:rFonts w:ascii="Arial" w:hAnsi="Arial" w:cs="Arial"/>
          <w:i/>
          <w:iCs/>
        </w:rPr>
        <w:t>T</w:t>
      </w:r>
      <w:r w:rsidR="00EF6FF8" w:rsidRPr="00242C92">
        <w:rPr>
          <w:rFonts w:ascii="Arial" w:hAnsi="Arial" w:cs="Arial"/>
          <w:i/>
          <w:iCs/>
        </w:rPr>
        <w:t xml:space="preserve">he rent arrears were a one-off </w:t>
      </w:r>
      <w:r w:rsidR="00B14A4C" w:rsidRPr="00242C92">
        <w:rPr>
          <w:rFonts w:ascii="Arial" w:hAnsi="Arial" w:cs="Arial"/>
          <w:i/>
          <w:iCs/>
        </w:rPr>
        <w:t>occurrenc</w:t>
      </w:r>
      <w:r w:rsidR="005B271E" w:rsidRPr="00242C92">
        <w:rPr>
          <w:rFonts w:ascii="Arial" w:hAnsi="Arial" w:cs="Arial"/>
          <w:i/>
          <w:iCs/>
        </w:rPr>
        <w:t xml:space="preserve">e. </w:t>
      </w:r>
    </w:p>
    <w:p w14:paraId="074ED742" w14:textId="3C00B1EB" w:rsidR="005F7A05" w:rsidRPr="00242C92" w:rsidRDefault="005F7A05" w:rsidP="00242C92">
      <w:pPr>
        <w:pStyle w:val="ListParagraph"/>
        <w:numPr>
          <w:ilvl w:val="0"/>
          <w:numId w:val="2"/>
        </w:numPr>
        <w:spacing w:line="288" w:lineRule="auto"/>
        <w:ind w:left="1985"/>
        <w:contextualSpacing w:val="0"/>
        <w:rPr>
          <w:rFonts w:ascii="Arial" w:hAnsi="Arial" w:cs="Arial"/>
          <w:i/>
          <w:iCs/>
        </w:rPr>
      </w:pPr>
      <w:r w:rsidRPr="00242C92">
        <w:rPr>
          <w:rFonts w:ascii="Arial" w:hAnsi="Arial" w:cs="Arial"/>
          <w:i/>
          <w:iCs/>
        </w:rPr>
        <w:t>The renter was in rent arrears for less than a month before repaying the a</w:t>
      </w:r>
      <w:r w:rsidR="001D01CE" w:rsidRPr="00242C92">
        <w:rPr>
          <w:rFonts w:ascii="Arial" w:hAnsi="Arial" w:cs="Arial"/>
          <w:i/>
          <w:iCs/>
        </w:rPr>
        <w:t xml:space="preserve">rrears. </w:t>
      </w:r>
    </w:p>
    <w:p w14:paraId="4D6FEEB6" w14:textId="51FE7434" w:rsidR="00EF6FF8" w:rsidRPr="00242C92" w:rsidRDefault="00EF6FF8" w:rsidP="006F6857">
      <w:pPr>
        <w:spacing w:line="288" w:lineRule="auto"/>
        <w:rPr>
          <w:rFonts w:ascii="Arial" w:hAnsi="Arial" w:cs="Arial"/>
          <w:b/>
          <w:bCs/>
          <w:i/>
          <w:iCs/>
        </w:rPr>
      </w:pPr>
      <w:r w:rsidRPr="00242C92">
        <w:rPr>
          <w:rFonts w:ascii="Arial" w:hAnsi="Arial" w:cs="Arial"/>
          <w:b/>
          <w:bCs/>
          <w:i/>
          <w:iCs/>
        </w:rPr>
        <w:t xml:space="preserve">       </w:t>
      </w:r>
      <w:r w:rsidRPr="00242C92">
        <w:rPr>
          <w:rFonts w:ascii="Arial" w:hAnsi="Arial" w:cs="Arial"/>
          <w:b/>
          <w:bCs/>
          <w:i/>
          <w:iCs/>
        </w:rPr>
        <w:tab/>
      </w:r>
      <w:r w:rsidRPr="00242C92">
        <w:rPr>
          <w:rFonts w:ascii="Arial" w:hAnsi="Arial" w:cs="Arial"/>
          <w:b/>
          <w:bCs/>
          <w:i/>
          <w:iCs/>
        </w:rPr>
        <w:tab/>
        <w:t xml:space="preserve"> </w:t>
      </w:r>
      <w:r w:rsidR="00CB54DE" w:rsidRPr="00242C92">
        <w:rPr>
          <w:rFonts w:ascii="Arial" w:hAnsi="Arial" w:cs="Arial"/>
          <w:b/>
          <w:bCs/>
          <w:i/>
          <w:iCs/>
        </w:rPr>
        <w:t>W</w:t>
      </w:r>
      <w:r w:rsidRPr="00242C92">
        <w:rPr>
          <w:rFonts w:ascii="Arial" w:hAnsi="Arial" w:cs="Arial"/>
          <w:b/>
          <w:bCs/>
          <w:i/>
          <w:iCs/>
        </w:rPr>
        <w:t>hether the breach has been remedied as far as is practicable</w:t>
      </w:r>
    </w:p>
    <w:p w14:paraId="4B7A189A" w14:textId="29BCBE77" w:rsidR="001D01CE" w:rsidRPr="00242C92" w:rsidRDefault="001D01CE" w:rsidP="00242C92">
      <w:pPr>
        <w:pStyle w:val="ListParagraph"/>
        <w:numPr>
          <w:ilvl w:val="0"/>
          <w:numId w:val="32"/>
        </w:numPr>
        <w:spacing w:line="288" w:lineRule="auto"/>
        <w:ind w:left="1985"/>
        <w:contextualSpacing w:val="0"/>
        <w:rPr>
          <w:rFonts w:ascii="Arial" w:hAnsi="Arial" w:cs="Arial"/>
          <w:i/>
          <w:iCs/>
        </w:rPr>
      </w:pPr>
      <w:r w:rsidRPr="00242C92">
        <w:rPr>
          <w:rFonts w:ascii="Arial" w:hAnsi="Arial" w:cs="Arial"/>
          <w:i/>
          <w:iCs/>
        </w:rPr>
        <w:lastRenderedPageBreak/>
        <w:t>The renter has</w:t>
      </w:r>
      <w:r w:rsidR="005B271E" w:rsidRPr="00242C92">
        <w:rPr>
          <w:rFonts w:ascii="Arial" w:hAnsi="Arial" w:cs="Arial"/>
          <w:i/>
          <w:iCs/>
        </w:rPr>
        <w:t xml:space="preserve"> fully</w:t>
      </w:r>
      <w:r w:rsidRPr="00242C92">
        <w:rPr>
          <w:rFonts w:ascii="Arial" w:hAnsi="Arial" w:cs="Arial"/>
          <w:i/>
          <w:iCs/>
        </w:rPr>
        <w:t xml:space="preserve"> repaid the rent </w:t>
      </w:r>
      <w:r w:rsidR="00D6384C" w:rsidRPr="00242C92">
        <w:rPr>
          <w:rFonts w:ascii="Arial" w:hAnsi="Arial" w:cs="Arial"/>
          <w:i/>
          <w:iCs/>
        </w:rPr>
        <w:t>arrears,</w:t>
      </w:r>
      <w:r w:rsidRPr="00242C92">
        <w:rPr>
          <w:rFonts w:ascii="Arial" w:hAnsi="Arial" w:cs="Arial"/>
          <w:i/>
          <w:iCs/>
        </w:rPr>
        <w:t xml:space="preserve"> and their account is now in the positive</w:t>
      </w:r>
      <w:r w:rsidR="005B271E" w:rsidRPr="00242C92">
        <w:rPr>
          <w:rFonts w:ascii="Arial" w:hAnsi="Arial" w:cs="Arial"/>
          <w:i/>
          <w:iCs/>
        </w:rPr>
        <w:t xml:space="preserve">. </w:t>
      </w:r>
    </w:p>
    <w:p w14:paraId="58999879" w14:textId="48E3B153" w:rsidR="005F7A05" w:rsidRPr="00242C92" w:rsidRDefault="002A24C1" w:rsidP="00242C92">
      <w:pPr>
        <w:pStyle w:val="ListParagraph"/>
        <w:numPr>
          <w:ilvl w:val="0"/>
          <w:numId w:val="32"/>
        </w:numPr>
        <w:spacing w:line="288" w:lineRule="auto"/>
        <w:ind w:left="1985"/>
        <w:contextualSpacing w:val="0"/>
        <w:rPr>
          <w:rFonts w:ascii="Arial" w:hAnsi="Arial" w:cs="Arial"/>
          <w:i/>
          <w:iCs/>
        </w:rPr>
      </w:pPr>
      <w:r w:rsidRPr="00242C92">
        <w:rPr>
          <w:rFonts w:ascii="Arial" w:hAnsi="Arial" w:cs="Arial"/>
          <w:i/>
          <w:iCs/>
        </w:rPr>
        <w:t>W</w:t>
      </w:r>
      <w:r w:rsidR="005F7A05" w:rsidRPr="00242C92">
        <w:rPr>
          <w:rFonts w:ascii="Arial" w:hAnsi="Arial" w:cs="Arial"/>
          <w:i/>
          <w:iCs/>
        </w:rPr>
        <w:t>hether the renter has, or will soon have, capacity to remedy the breach and comply with any obligations under the residential rental agreement</w:t>
      </w:r>
    </w:p>
    <w:p w14:paraId="09AB7D8F" w14:textId="54D9156B" w:rsidR="001349CD" w:rsidRPr="00242C92" w:rsidRDefault="001D01CE" w:rsidP="006F6857">
      <w:pPr>
        <w:pStyle w:val="ListParagraph"/>
        <w:numPr>
          <w:ilvl w:val="0"/>
          <w:numId w:val="3"/>
        </w:numPr>
        <w:spacing w:line="288" w:lineRule="auto"/>
        <w:contextualSpacing w:val="0"/>
        <w:rPr>
          <w:rFonts w:ascii="Arial" w:hAnsi="Arial" w:cs="Arial"/>
          <w:i/>
          <w:iCs/>
        </w:rPr>
      </w:pPr>
      <w:r w:rsidRPr="00242C92">
        <w:rPr>
          <w:rFonts w:ascii="Arial" w:hAnsi="Arial" w:cs="Arial"/>
          <w:i/>
          <w:iCs/>
        </w:rPr>
        <w:t>The renter has capacity to comply with their obligation to pay rent on an ongoing basis</w:t>
      </w:r>
      <w:r w:rsidR="001349CD" w:rsidRPr="00242C92">
        <w:rPr>
          <w:rFonts w:ascii="Arial" w:hAnsi="Arial" w:cs="Arial"/>
          <w:i/>
          <w:iCs/>
        </w:rPr>
        <w:t xml:space="preserve">. A financial counsellor has assessed their rent as sustainable on their income. </w:t>
      </w:r>
    </w:p>
    <w:p w14:paraId="55C9A5E8" w14:textId="176DC565" w:rsidR="001349CD" w:rsidRPr="00242C92" w:rsidRDefault="001349CD" w:rsidP="006F6857">
      <w:pPr>
        <w:pStyle w:val="ListParagraph"/>
        <w:numPr>
          <w:ilvl w:val="0"/>
          <w:numId w:val="3"/>
        </w:numPr>
        <w:spacing w:line="288" w:lineRule="auto"/>
        <w:contextualSpacing w:val="0"/>
        <w:rPr>
          <w:rFonts w:ascii="Arial" w:hAnsi="Arial" w:cs="Arial"/>
          <w:i/>
          <w:iCs/>
        </w:rPr>
      </w:pPr>
      <w:r w:rsidRPr="00242C92">
        <w:rPr>
          <w:rFonts w:ascii="Arial" w:hAnsi="Arial" w:cs="Arial"/>
          <w:i/>
          <w:iCs/>
        </w:rPr>
        <w:t xml:space="preserve">The rent arrears were caused by the renter needing to pay a mechanic to fix her broken down car, which is a one-off occurrence. </w:t>
      </w:r>
    </w:p>
    <w:p w14:paraId="12D84744" w14:textId="5A82BA59" w:rsidR="005F7A05" w:rsidRPr="00242C92" w:rsidRDefault="001349CD" w:rsidP="006F6857">
      <w:pPr>
        <w:pStyle w:val="ListParagraph"/>
        <w:numPr>
          <w:ilvl w:val="0"/>
          <w:numId w:val="3"/>
        </w:numPr>
        <w:spacing w:line="288" w:lineRule="auto"/>
        <w:contextualSpacing w:val="0"/>
        <w:rPr>
          <w:rFonts w:ascii="Arial" w:hAnsi="Arial" w:cs="Arial"/>
          <w:i/>
          <w:iCs/>
        </w:rPr>
      </w:pPr>
      <w:r w:rsidRPr="00242C92">
        <w:rPr>
          <w:rFonts w:ascii="Arial" w:hAnsi="Arial" w:cs="Arial"/>
          <w:i/>
          <w:iCs/>
        </w:rPr>
        <w:t xml:space="preserve">The renter has received financial counselling and understands the importance of paying rent on time. They are now aware of financial assistance available should their car break down again, such as No Interest Loans. </w:t>
      </w:r>
    </w:p>
    <w:p w14:paraId="4D42DDAC" w14:textId="62168BAD" w:rsidR="005F7A05" w:rsidRPr="00242C92" w:rsidRDefault="00D6384C" w:rsidP="006F6857">
      <w:pPr>
        <w:pStyle w:val="ListParagraph"/>
        <w:spacing w:line="288" w:lineRule="auto"/>
        <w:ind w:left="1620"/>
        <w:contextualSpacing w:val="0"/>
        <w:rPr>
          <w:rFonts w:ascii="Arial" w:hAnsi="Arial" w:cs="Arial"/>
          <w:b/>
          <w:bCs/>
          <w:i/>
          <w:iCs/>
        </w:rPr>
      </w:pPr>
      <w:r w:rsidRPr="00242C92">
        <w:rPr>
          <w:rFonts w:ascii="Arial" w:hAnsi="Arial" w:cs="Arial"/>
          <w:b/>
          <w:bCs/>
          <w:i/>
          <w:iCs/>
        </w:rPr>
        <w:t>A</w:t>
      </w:r>
      <w:r w:rsidR="005F7A05" w:rsidRPr="00242C92">
        <w:rPr>
          <w:rFonts w:ascii="Arial" w:hAnsi="Arial" w:cs="Arial"/>
          <w:b/>
          <w:bCs/>
          <w:i/>
          <w:iCs/>
        </w:rPr>
        <w:t>ny other matter the Tribunal considers relevant</w:t>
      </w:r>
    </w:p>
    <w:p w14:paraId="4E6BC6E7" w14:textId="5BB7B71E" w:rsidR="00C9171E" w:rsidRPr="00242C92" w:rsidRDefault="009D382F" w:rsidP="006F6857">
      <w:pPr>
        <w:pStyle w:val="ListParagraph"/>
        <w:numPr>
          <w:ilvl w:val="0"/>
          <w:numId w:val="1"/>
        </w:numPr>
        <w:spacing w:line="288" w:lineRule="auto"/>
        <w:contextualSpacing w:val="0"/>
        <w:rPr>
          <w:rFonts w:ascii="Arial" w:hAnsi="Arial" w:cs="Arial"/>
          <w:b/>
          <w:bCs/>
          <w:i/>
          <w:iCs/>
        </w:rPr>
      </w:pPr>
      <w:r w:rsidRPr="00242C92">
        <w:rPr>
          <w:rFonts w:ascii="Arial" w:hAnsi="Arial" w:cs="Arial"/>
          <w:i/>
          <w:iCs/>
        </w:rPr>
        <w:t>The renter will suffer severe hardship if evicted</w:t>
      </w:r>
      <w:r w:rsidR="00B80A02" w:rsidRPr="00242C92">
        <w:rPr>
          <w:rFonts w:ascii="Arial" w:hAnsi="Arial" w:cs="Arial"/>
          <w:i/>
          <w:iCs/>
        </w:rPr>
        <w:t xml:space="preserve">. </w:t>
      </w:r>
    </w:p>
    <w:p w14:paraId="364698A3" w14:textId="7F6B5CC9" w:rsidR="008C6FB2" w:rsidRPr="00242C92" w:rsidRDefault="008C6FB2" w:rsidP="006F6857">
      <w:pPr>
        <w:pStyle w:val="ListParagraph"/>
        <w:numPr>
          <w:ilvl w:val="0"/>
          <w:numId w:val="1"/>
        </w:numPr>
        <w:spacing w:line="288" w:lineRule="auto"/>
        <w:contextualSpacing w:val="0"/>
        <w:rPr>
          <w:rFonts w:ascii="Arial" w:hAnsi="Arial" w:cs="Arial"/>
          <w:b/>
          <w:bCs/>
          <w:i/>
          <w:iCs/>
        </w:rPr>
      </w:pPr>
      <w:r w:rsidRPr="00242C92">
        <w:rPr>
          <w:rFonts w:ascii="Arial" w:hAnsi="Arial" w:cs="Arial"/>
          <w:i/>
          <w:iCs/>
        </w:rPr>
        <w:t xml:space="preserve">If evicted, the renter will be homeless. The renter has been unable to secure alternative accommodation and does not have family or friends to stay with. </w:t>
      </w:r>
    </w:p>
    <w:p w14:paraId="36AD5075" w14:textId="2DD9242D" w:rsidR="008C6FB2" w:rsidRPr="00242C92" w:rsidRDefault="008C6FB2" w:rsidP="006F6857">
      <w:pPr>
        <w:pStyle w:val="ListParagraph"/>
        <w:numPr>
          <w:ilvl w:val="0"/>
          <w:numId w:val="1"/>
        </w:numPr>
        <w:spacing w:line="288" w:lineRule="auto"/>
        <w:contextualSpacing w:val="0"/>
        <w:rPr>
          <w:rFonts w:ascii="Arial" w:hAnsi="Arial" w:cs="Arial"/>
          <w:i/>
          <w:iCs/>
        </w:rPr>
      </w:pPr>
      <w:r w:rsidRPr="00242C92">
        <w:rPr>
          <w:rFonts w:ascii="Arial" w:hAnsi="Arial" w:cs="Arial"/>
          <w:i/>
          <w:iCs/>
        </w:rPr>
        <w:t xml:space="preserve">The renter is suffering from poor mental health. An eviction into homelessness is likely to exacerbate their symptoms. </w:t>
      </w:r>
    </w:p>
    <w:p w14:paraId="67563B36" w14:textId="2AEE942E" w:rsidR="000E0556" w:rsidRPr="00242C92" w:rsidRDefault="001349CD" w:rsidP="006F6857">
      <w:pPr>
        <w:pStyle w:val="ListParagraph"/>
        <w:numPr>
          <w:ilvl w:val="0"/>
          <w:numId w:val="1"/>
        </w:numPr>
        <w:spacing w:line="288" w:lineRule="auto"/>
        <w:contextualSpacing w:val="0"/>
        <w:rPr>
          <w:rFonts w:ascii="Arial" w:hAnsi="Arial" w:cs="Arial"/>
          <w:b/>
          <w:bCs/>
          <w:i/>
          <w:iCs/>
        </w:rPr>
      </w:pPr>
      <w:r w:rsidRPr="00242C92">
        <w:rPr>
          <w:rFonts w:ascii="Arial" w:hAnsi="Arial" w:cs="Arial"/>
          <w:i/>
          <w:iCs/>
        </w:rPr>
        <w:t>Their</w:t>
      </w:r>
      <w:r w:rsidR="003A7227" w:rsidRPr="00242C92">
        <w:rPr>
          <w:rFonts w:ascii="Arial" w:hAnsi="Arial" w:cs="Arial"/>
          <w:i/>
          <w:iCs/>
        </w:rPr>
        <w:t xml:space="preserve"> rental provider will not suffer any hardship if the tenancy continues, as the renter is able to comply with their obligation to pay rent ongoing. </w:t>
      </w:r>
    </w:p>
    <w:p w14:paraId="35E64793" w14:textId="0FC48DD6" w:rsidR="4AEC1A33" w:rsidRPr="00242C92" w:rsidRDefault="4AEC1A33" w:rsidP="006F6857">
      <w:pPr>
        <w:pStyle w:val="ListParagraph"/>
        <w:numPr>
          <w:ilvl w:val="0"/>
          <w:numId w:val="1"/>
        </w:numPr>
        <w:spacing w:line="288" w:lineRule="auto"/>
        <w:contextualSpacing w:val="0"/>
        <w:rPr>
          <w:rFonts w:ascii="Arial" w:hAnsi="Arial" w:cs="Arial"/>
          <w:i/>
          <w:iCs/>
        </w:rPr>
      </w:pPr>
      <w:r w:rsidRPr="00242C92">
        <w:rPr>
          <w:rFonts w:ascii="Arial" w:hAnsi="Arial" w:cs="Arial"/>
          <w:i/>
          <w:iCs/>
        </w:rPr>
        <w:t>The renter has a child under their care which will be impacted by the possession order.</w:t>
      </w:r>
    </w:p>
    <w:p w14:paraId="029E77BD" w14:textId="1BCA6864" w:rsidR="4AEC1A33" w:rsidRPr="00242C92" w:rsidRDefault="4AEC1A33" w:rsidP="006F6857">
      <w:pPr>
        <w:pStyle w:val="ListParagraph"/>
        <w:numPr>
          <w:ilvl w:val="0"/>
          <w:numId w:val="1"/>
        </w:numPr>
        <w:spacing w:line="288" w:lineRule="auto"/>
        <w:contextualSpacing w:val="0"/>
        <w:rPr>
          <w:rFonts w:ascii="Arial" w:hAnsi="Arial" w:cs="Arial"/>
        </w:rPr>
      </w:pPr>
      <w:r w:rsidRPr="00242C92">
        <w:rPr>
          <w:rFonts w:ascii="Arial" w:hAnsi="Arial" w:cs="Arial"/>
          <w:i/>
          <w:iCs/>
        </w:rPr>
        <w:t>The renter has a terminal or chronic illness and having no home will affect their recovery and general health</w:t>
      </w:r>
      <w:r w:rsidRPr="00242C92">
        <w:rPr>
          <w:rFonts w:ascii="Arial" w:hAnsi="Arial" w:cs="Arial"/>
        </w:rPr>
        <w:t>.</w:t>
      </w:r>
      <w:r w:rsidR="005F0EC9" w:rsidRPr="00242C92">
        <w:rPr>
          <w:rFonts w:ascii="Arial" w:hAnsi="Arial" w:cs="Arial"/>
        </w:rPr>
        <w:t>]</w:t>
      </w:r>
      <w:r w:rsidRPr="00242C92">
        <w:rPr>
          <w:rFonts w:ascii="Arial" w:hAnsi="Arial" w:cs="Arial"/>
        </w:rPr>
        <w:t xml:space="preserve"> </w:t>
      </w:r>
    </w:p>
    <w:p w14:paraId="0734C50F" w14:textId="5BEA958F" w:rsidR="000D0434" w:rsidRPr="00AB1F64" w:rsidRDefault="00E46137" w:rsidP="006F6857">
      <w:pPr>
        <w:spacing w:line="288" w:lineRule="auto"/>
        <w:rPr>
          <w:rFonts w:ascii="Arial" w:hAnsi="Arial" w:cs="Arial"/>
          <w:b/>
          <w:bCs/>
        </w:rPr>
      </w:pPr>
      <w:r>
        <w:rPr>
          <w:rFonts w:ascii="Arial" w:hAnsi="Arial" w:cs="Arial"/>
          <w:b/>
          <w:bCs/>
        </w:rPr>
        <w:t>POSTPONEMENT OF ISSUE OF WARRANT</w:t>
      </w:r>
    </w:p>
    <w:p w14:paraId="349797D8" w14:textId="5C60FE0C" w:rsidR="00A24B8A" w:rsidRDefault="00A24B8A" w:rsidP="00242C92">
      <w:pPr>
        <w:pStyle w:val="ListParagraph"/>
        <w:numPr>
          <w:ilvl w:val="0"/>
          <w:numId w:val="33"/>
        </w:numPr>
        <w:spacing w:line="288" w:lineRule="auto"/>
        <w:contextualSpacing w:val="0"/>
        <w:rPr>
          <w:rFonts w:ascii="Arial" w:hAnsi="Arial" w:cs="Arial"/>
        </w:rPr>
      </w:pPr>
      <w:r>
        <w:rPr>
          <w:rFonts w:ascii="Arial" w:hAnsi="Arial" w:cs="Arial"/>
        </w:rPr>
        <w:t xml:space="preserve">Section </w:t>
      </w:r>
      <w:r w:rsidR="00E46137">
        <w:rPr>
          <w:rFonts w:ascii="Arial" w:hAnsi="Arial" w:cs="Arial"/>
        </w:rPr>
        <w:t xml:space="preserve">352(1) allows the Tribunal to </w:t>
      </w:r>
      <w:r w:rsidR="00005221">
        <w:rPr>
          <w:rFonts w:ascii="Arial" w:hAnsi="Arial" w:cs="Arial"/>
        </w:rPr>
        <w:t xml:space="preserve">provide in a possession order </w:t>
      </w:r>
      <w:r w:rsidR="00CB29E2">
        <w:rPr>
          <w:rFonts w:ascii="Arial" w:hAnsi="Arial" w:cs="Arial"/>
        </w:rPr>
        <w:t xml:space="preserve">‘that </w:t>
      </w:r>
      <w:r w:rsidR="00CB29E2" w:rsidRPr="00CB29E2">
        <w:rPr>
          <w:rFonts w:ascii="Arial" w:hAnsi="Arial" w:cs="Arial"/>
        </w:rPr>
        <w:t>the issue of a warrant of possession be postponed for a period specified in the order</w:t>
      </w:r>
      <w:r w:rsidR="00CB29E2">
        <w:rPr>
          <w:rFonts w:ascii="Arial" w:hAnsi="Arial" w:cs="Arial"/>
        </w:rPr>
        <w:t>’, up to 30 days, if satisfied that:</w:t>
      </w:r>
    </w:p>
    <w:p w14:paraId="457E06BF" w14:textId="04179FBC" w:rsidR="00CB29E2" w:rsidRDefault="00CB29E2" w:rsidP="00F7527C">
      <w:pPr>
        <w:pStyle w:val="ListParagraph"/>
        <w:numPr>
          <w:ilvl w:val="1"/>
          <w:numId w:val="26"/>
        </w:numPr>
        <w:spacing w:line="288" w:lineRule="auto"/>
        <w:contextualSpacing w:val="0"/>
        <w:rPr>
          <w:rFonts w:ascii="Arial" w:hAnsi="Arial" w:cs="Arial"/>
          <w:i/>
          <w:iCs/>
        </w:rPr>
      </w:pPr>
      <w:r>
        <w:rPr>
          <w:rFonts w:ascii="Arial" w:hAnsi="Arial" w:cs="Arial"/>
          <w:i/>
          <w:iCs/>
        </w:rPr>
        <w:t xml:space="preserve">The renter (…) </w:t>
      </w:r>
      <w:r w:rsidR="002134BF">
        <w:rPr>
          <w:rFonts w:ascii="Arial" w:hAnsi="Arial" w:cs="Arial"/>
          <w:i/>
          <w:iCs/>
        </w:rPr>
        <w:t xml:space="preserve">would suffer hardship if the issue of the warrant were not postponed; and </w:t>
      </w:r>
    </w:p>
    <w:p w14:paraId="4F7CF516" w14:textId="7E05BA67" w:rsidR="002134BF" w:rsidRPr="00CB29E2" w:rsidRDefault="002134BF" w:rsidP="00F7527C">
      <w:pPr>
        <w:pStyle w:val="ListParagraph"/>
        <w:numPr>
          <w:ilvl w:val="1"/>
          <w:numId w:val="26"/>
        </w:numPr>
        <w:spacing w:line="288" w:lineRule="auto"/>
        <w:contextualSpacing w:val="0"/>
        <w:rPr>
          <w:rFonts w:ascii="Arial" w:hAnsi="Arial" w:cs="Arial"/>
          <w:i/>
          <w:iCs/>
        </w:rPr>
      </w:pPr>
      <w:r>
        <w:rPr>
          <w:rFonts w:ascii="Arial" w:hAnsi="Arial" w:cs="Arial"/>
          <w:i/>
          <w:iCs/>
        </w:rPr>
        <w:t xml:space="preserve">The hardship would be greater than any hardship that the residential rental provider (…) </w:t>
      </w:r>
      <w:r w:rsidR="000A114C">
        <w:rPr>
          <w:rFonts w:ascii="Arial" w:hAnsi="Arial" w:cs="Arial"/>
          <w:i/>
          <w:iCs/>
        </w:rPr>
        <w:t xml:space="preserve">would suffer because of the postponement. </w:t>
      </w:r>
    </w:p>
    <w:p w14:paraId="728E6C70" w14:textId="40BD2DEC" w:rsidR="009079E2" w:rsidRDefault="00343AD9" w:rsidP="00242C92">
      <w:pPr>
        <w:pStyle w:val="ListParagraph"/>
        <w:numPr>
          <w:ilvl w:val="0"/>
          <w:numId w:val="33"/>
        </w:numPr>
        <w:spacing w:line="288" w:lineRule="auto"/>
        <w:contextualSpacing w:val="0"/>
        <w:rPr>
          <w:rFonts w:ascii="Arial" w:hAnsi="Arial" w:cs="Arial"/>
        </w:rPr>
      </w:pPr>
      <w:r>
        <w:rPr>
          <w:rFonts w:ascii="Arial" w:hAnsi="Arial" w:cs="Arial"/>
        </w:rPr>
        <w:lastRenderedPageBreak/>
        <w:t xml:space="preserve">If the Tribunal makes a possession order, the renter seeks that the issue of the warrant of possession be postponed for a period of 30 days pursuant to s 352(1) RTA. </w:t>
      </w:r>
    </w:p>
    <w:p w14:paraId="5CAFB19A" w14:textId="51FC46EC" w:rsidR="00343AD9" w:rsidRDefault="00B87F27" w:rsidP="00242C92">
      <w:pPr>
        <w:pStyle w:val="ListParagraph"/>
        <w:numPr>
          <w:ilvl w:val="0"/>
          <w:numId w:val="33"/>
        </w:numPr>
        <w:spacing w:line="288" w:lineRule="auto"/>
        <w:contextualSpacing w:val="0"/>
        <w:rPr>
          <w:rFonts w:ascii="Arial" w:hAnsi="Arial" w:cs="Arial"/>
        </w:rPr>
      </w:pPr>
      <w:bookmarkStart w:id="0" w:name="_Hlk214284804"/>
      <w:r>
        <w:rPr>
          <w:rFonts w:ascii="Arial" w:hAnsi="Arial" w:cs="Arial"/>
        </w:rPr>
        <w:t xml:space="preserve">The renter would </w:t>
      </w:r>
      <w:r w:rsidR="004B7233">
        <w:rPr>
          <w:rFonts w:ascii="Arial" w:hAnsi="Arial" w:cs="Arial"/>
        </w:rPr>
        <w:t>suffer</w:t>
      </w:r>
      <w:r>
        <w:rPr>
          <w:rFonts w:ascii="Arial" w:hAnsi="Arial" w:cs="Arial"/>
        </w:rPr>
        <w:t xml:space="preserve"> severe hardship if required to immediately vacate </w:t>
      </w:r>
      <w:r w:rsidR="000A114C">
        <w:rPr>
          <w:rFonts w:ascii="Arial" w:hAnsi="Arial" w:cs="Arial"/>
        </w:rPr>
        <w:t>because</w:t>
      </w:r>
      <w:r>
        <w:rPr>
          <w:rFonts w:ascii="Arial" w:hAnsi="Arial" w:cs="Arial"/>
        </w:rPr>
        <w:t>:</w:t>
      </w:r>
    </w:p>
    <w:bookmarkEnd w:id="0"/>
    <w:p w14:paraId="32089617" w14:textId="45AC1145" w:rsidR="000A114C" w:rsidRPr="00242C92" w:rsidRDefault="00AE76CD" w:rsidP="00242C92">
      <w:pPr>
        <w:spacing w:line="288" w:lineRule="auto"/>
        <w:rPr>
          <w:rFonts w:ascii="Arial" w:hAnsi="Arial" w:cs="Arial"/>
        </w:rPr>
      </w:pPr>
      <w:r w:rsidRPr="00242C92">
        <w:rPr>
          <w:rFonts w:ascii="Arial" w:hAnsi="Arial" w:cs="Arial"/>
        </w:rPr>
        <w:t>[</w:t>
      </w:r>
      <w:r w:rsidR="004B7233" w:rsidRPr="00242C92">
        <w:rPr>
          <w:rFonts w:ascii="Arial" w:hAnsi="Arial" w:cs="Arial"/>
          <w:i/>
          <w:iCs/>
        </w:rPr>
        <w:t xml:space="preserve">List </w:t>
      </w:r>
      <w:r w:rsidR="000E168F" w:rsidRPr="00242C92">
        <w:rPr>
          <w:rFonts w:ascii="Arial" w:hAnsi="Arial" w:cs="Arial"/>
          <w:i/>
          <w:iCs/>
        </w:rPr>
        <w:t>sources of hardship</w:t>
      </w:r>
      <w:r w:rsidR="005A3CEA" w:rsidRPr="00242C92">
        <w:rPr>
          <w:rFonts w:ascii="Arial" w:hAnsi="Arial" w:cs="Arial"/>
          <w:i/>
          <w:iCs/>
        </w:rPr>
        <w:t xml:space="preserve">, starting with the most </w:t>
      </w:r>
      <w:r w:rsidR="000E168F" w:rsidRPr="00242C92">
        <w:rPr>
          <w:rFonts w:ascii="Arial" w:hAnsi="Arial" w:cs="Arial"/>
          <w:i/>
          <w:iCs/>
        </w:rPr>
        <w:t>persuasive one. Include any possibility of homelessness and disabilities</w:t>
      </w:r>
      <w:r w:rsidRPr="00242C92">
        <w:rPr>
          <w:rFonts w:ascii="Arial" w:hAnsi="Arial" w:cs="Arial"/>
        </w:rPr>
        <w:t>]</w:t>
      </w:r>
      <w:r w:rsidR="000E168F" w:rsidRPr="00242C92">
        <w:rPr>
          <w:rFonts w:ascii="Arial" w:hAnsi="Arial" w:cs="Arial"/>
        </w:rPr>
        <w:t xml:space="preserve">. </w:t>
      </w:r>
    </w:p>
    <w:p w14:paraId="6AE2F4E9" w14:textId="2EACBC48" w:rsidR="000A114C" w:rsidRPr="00242C92" w:rsidRDefault="002A0D52" w:rsidP="00AE76CD">
      <w:pPr>
        <w:spacing w:line="288" w:lineRule="auto"/>
        <w:ind w:left="1134"/>
        <w:rPr>
          <w:rFonts w:ascii="Arial" w:hAnsi="Arial" w:cs="Arial"/>
          <w:i/>
          <w:iCs/>
        </w:rPr>
      </w:pPr>
      <w:r w:rsidRPr="00242C92">
        <w:rPr>
          <w:rFonts w:ascii="Arial" w:hAnsi="Arial" w:cs="Arial"/>
        </w:rPr>
        <w:t>[</w:t>
      </w:r>
      <w:r w:rsidR="000A114C" w:rsidRPr="00242C92">
        <w:rPr>
          <w:rFonts w:ascii="Arial" w:hAnsi="Arial" w:cs="Arial"/>
          <w:i/>
          <w:iCs/>
        </w:rPr>
        <w:t xml:space="preserve">For example: </w:t>
      </w:r>
    </w:p>
    <w:p w14:paraId="683C1389" w14:textId="4357593E" w:rsidR="000A114C" w:rsidRPr="00242C92" w:rsidRDefault="000A114C" w:rsidP="006F6857">
      <w:pPr>
        <w:pStyle w:val="ListParagraph"/>
        <w:numPr>
          <w:ilvl w:val="1"/>
          <w:numId w:val="18"/>
        </w:numPr>
        <w:spacing w:line="288" w:lineRule="auto"/>
        <w:contextualSpacing w:val="0"/>
        <w:rPr>
          <w:rFonts w:ascii="Arial" w:hAnsi="Arial" w:cs="Arial"/>
          <w:i/>
          <w:iCs/>
        </w:rPr>
      </w:pPr>
      <w:r w:rsidRPr="00242C92">
        <w:rPr>
          <w:rFonts w:ascii="Arial" w:hAnsi="Arial" w:cs="Arial"/>
          <w:i/>
          <w:iCs/>
        </w:rPr>
        <w:t>The renter would suffer severe hardship if required to immediately vacate because:</w:t>
      </w:r>
    </w:p>
    <w:p w14:paraId="120807D8" w14:textId="68EABFC7" w:rsidR="00AC4F3A" w:rsidRPr="00242C92" w:rsidRDefault="00DA02B9" w:rsidP="006F6857">
      <w:pPr>
        <w:pStyle w:val="ListParagraph"/>
        <w:numPr>
          <w:ilvl w:val="2"/>
          <w:numId w:val="18"/>
        </w:numPr>
        <w:spacing w:line="288" w:lineRule="auto"/>
        <w:contextualSpacing w:val="0"/>
        <w:rPr>
          <w:rFonts w:ascii="Arial" w:hAnsi="Arial" w:cs="Arial"/>
          <w:i/>
          <w:iCs/>
        </w:rPr>
      </w:pPr>
      <w:r w:rsidRPr="00242C92">
        <w:rPr>
          <w:rFonts w:ascii="Arial" w:hAnsi="Arial" w:cs="Arial"/>
          <w:i/>
          <w:iCs/>
        </w:rPr>
        <w:t xml:space="preserve">Despite their efforts, the renter has not been able to secure alternative accommodation and would be rendered homeless if required to vacate immediately. </w:t>
      </w:r>
      <w:r w:rsidR="00807036" w:rsidRPr="00242C92">
        <w:rPr>
          <w:rFonts w:ascii="Arial" w:hAnsi="Arial" w:cs="Arial"/>
          <w:i/>
          <w:iCs/>
        </w:rPr>
        <w:t xml:space="preserve">The renter has applied </w:t>
      </w:r>
      <w:r w:rsidR="00AC4F3A" w:rsidRPr="00242C92">
        <w:rPr>
          <w:rFonts w:ascii="Arial" w:hAnsi="Arial" w:cs="Arial"/>
          <w:i/>
          <w:iCs/>
        </w:rPr>
        <w:t>for</w:t>
      </w:r>
      <w:r w:rsidR="00807036" w:rsidRPr="00242C92">
        <w:rPr>
          <w:rFonts w:ascii="Arial" w:hAnsi="Arial" w:cs="Arial"/>
          <w:i/>
          <w:iCs/>
        </w:rPr>
        <w:t xml:space="preserve"> </w:t>
      </w:r>
      <w:r w:rsidR="0010033F" w:rsidRPr="00242C92">
        <w:rPr>
          <w:rFonts w:ascii="Arial" w:hAnsi="Arial" w:cs="Arial"/>
          <w:i/>
          <w:iCs/>
        </w:rPr>
        <w:t xml:space="preserve">and been rejected from </w:t>
      </w:r>
      <w:r w:rsidR="00ED71E7" w:rsidRPr="00242C92">
        <w:rPr>
          <w:rFonts w:ascii="Arial" w:hAnsi="Arial" w:cs="Arial"/>
          <w:i/>
          <w:iCs/>
        </w:rPr>
        <w:t>30 properties since receiving the notice to vacate</w:t>
      </w:r>
      <w:r w:rsidR="0010033F" w:rsidRPr="00242C92">
        <w:rPr>
          <w:rFonts w:ascii="Arial" w:hAnsi="Arial" w:cs="Arial"/>
          <w:i/>
          <w:iCs/>
        </w:rPr>
        <w:t xml:space="preserve">. A </w:t>
      </w:r>
      <w:r w:rsidR="00AC4F3A" w:rsidRPr="00242C92">
        <w:rPr>
          <w:rFonts w:ascii="Arial" w:hAnsi="Arial" w:cs="Arial"/>
          <w:i/>
          <w:iCs/>
        </w:rPr>
        <w:t xml:space="preserve">list of the properties the renter has applied for is attached at </w:t>
      </w:r>
      <w:r w:rsidR="00AC4F3A" w:rsidRPr="00242C92">
        <w:rPr>
          <w:rFonts w:ascii="Arial" w:hAnsi="Arial" w:cs="Arial"/>
          <w:b/>
          <w:bCs/>
          <w:i/>
          <w:iCs/>
        </w:rPr>
        <w:t>page</w:t>
      </w:r>
      <w:r w:rsidR="00AC4F3A" w:rsidRPr="00242C92">
        <w:rPr>
          <w:rFonts w:ascii="Arial" w:hAnsi="Arial" w:cs="Arial"/>
          <w:i/>
          <w:iCs/>
        </w:rPr>
        <w:t xml:space="preserve"> </w:t>
      </w:r>
      <w:r w:rsidR="00AC4F3A" w:rsidRPr="00242C92">
        <w:rPr>
          <w:rFonts w:ascii="Arial" w:hAnsi="Arial" w:cs="Arial"/>
          <w:b/>
          <w:bCs/>
          <w:i/>
          <w:iCs/>
        </w:rPr>
        <w:t>9</w:t>
      </w:r>
      <w:r w:rsidR="00AC4F3A" w:rsidRPr="00242C92">
        <w:rPr>
          <w:rFonts w:ascii="Arial" w:hAnsi="Arial" w:cs="Arial"/>
          <w:i/>
          <w:iCs/>
        </w:rPr>
        <w:t xml:space="preserve">. </w:t>
      </w:r>
    </w:p>
    <w:p w14:paraId="64785819" w14:textId="62BB9753" w:rsidR="00DA02B9" w:rsidRPr="00242C92" w:rsidRDefault="00DA02B9" w:rsidP="006F6857">
      <w:pPr>
        <w:pStyle w:val="ListParagraph"/>
        <w:numPr>
          <w:ilvl w:val="2"/>
          <w:numId w:val="18"/>
        </w:numPr>
        <w:spacing w:line="288" w:lineRule="auto"/>
        <w:contextualSpacing w:val="0"/>
        <w:rPr>
          <w:rFonts w:ascii="Arial" w:hAnsi="Arial" w:cs="Arial"/>
          <w:i/>
          <w:iCs/>
        </w:rPr>
      </w:pPr>
      <w:r w:rsidRPr="00242C92">
        <w:rPr>
          <w:rFonts w:ascii="Arial" w:hAnsi="Arial" w:cs="Arial"/>
          <w:i/>
          <w:iCs/>
        </w:rPr>
        <w:t>The renter does not have family or friends to stay with if evicted immediately.</w:t>
      </w:r>
    </w:p>
    <w:p w14:paraId="796A087F" w14:textId="4D928862" w:rsidR="00A27DAA" w:rsidRPr="00242C92" w:rsidRDefault="00A27DAA" w:rsidP="006F6857">
      <w:pPr>
        <w:pStyle w:val="ListParagraph"/>
        <w:numPr>
          <w:ilvl w:val="2"/>
          <w:numId w:val="18"/>
        </w:numPr>
        <w:spacing w:line="288" w:lineRule="auto"/>
        <w:contextualSpacing w:val="0"/>
        <w:rPr>
          <w:rFonts w:ascii="Arial" w:hAnsi="Arial" w:cs="Arial"/>
          <w:i/>
          <w:iCs/>
        </w:rPr>
      </w:pPr>
      <w:r w:rsidRPr="00242C92">
        <w:rPr>
          <w:rFonts w:ascii="Arial" w:hAnsi="Arial" w:cs="Arial"/>
          <w:i/>
          <w:iCs/>
        </w:rPr>
        <w:t xml:space="preserve">The renter </w:t>
      </w:r>
      <w:r w:rsidR="00332540" w:rsidRPr="00242C92">
        <w:rPr>
          <w:rFonts w:ascii="Arial" w:hAnsi="Arial" w:cs="Arial"/>
          <w:i/>
          <w:iCs/>
        </w:rPr>
        <w:t xml:space="preserve">is suffering from poor mental health which is impacting their ability to find alternative accommodation. An immediate eviction into homelessness is likely to exacerbate their symptoms. </w:t>
      </w:r>
    </w:p>
    <w:p w14:paraId="01D6A671" w14:textId="68DB6793" w:rsidR="008B6A03" w:rsidRPr="00242C92" w:rsidRDefault="7B19D9C0" w:rsidP="006F6857">
      <w:pPr>
        <w:pStyle w:val="ListParagraph"/>
        <w:numPr>
          <w:ilvl w:val="2"/>
          <w:numId w:val="18"/>
        </w:numPr>
        <w:spacing w:line="288" w:lineRule="auto"/>
        <w:contextualSpacing w:val="0"/>
        <w:rPr>
          <w:rFonts w:ascii="Arial" w:hAnsi="Arial" w:cs="Arial"/>
          <w:i/>
          <w:iCs/>
        </w:rPr>
      </w:pPr>
      <w:r w:rsidRPr="00242C92">
        <w:rPr>
          <w:rFonts w:ascii="Arial" w:hAnsi="Arial" w:cs="Arial"/>
          <w:i/>
          <w:iCs/>
        </w:rPr>
        <w:t>The renter has a child under their care which will be impacted by the possession order.</w:t>
      </w:r>
    </w:p>
    <w:p w14:paraId="5221654E" w14:textId="04B76627" w:rsidR="008B6A03" w:rsidRPr="00242C92" w:rsidRDefault="7B19D9C0" w:rsidP="008B6A03">
      <w:pPr>
        <w:pStyle w:val="ListParagraph"/>
        <w:numPr>
          <w:ilvl w:val="2"/>
          <w:numId w:val="18"/>
        </w:numPr>
        <w:spacing w:line="288" w:lineRule="auto"/>
        <w:contextualSpacing w:val="0"/>
        <w:rPr>
          <w:rFonts w:ascii="Arial" w:hAnsi="Arial" w:cs="Arial"/>
        </w:rPr>
      </w:pPr>
      <w:r w:rsidRPr="00242C92">
        <w:rPr>
          <w:rFonts w:ascii="Arial" w:hAnsi="Arial" w:cs="Arial"/>
          <w:i/>
          <w:iCs/>
        </w:rPr>
        <w:t>The renter has a terminal or chronic illness and having no home will affect their recovery and general health</w:t>
      </w:r>
      <w:r w:rsidRPr="00242C92">
        <w:rPr>
          <w:rFonts w:ascii="Arial" w:hAnsi="Arial" w:cs="Arial"/>
        </w:rPr>
        <w:t>.</w:t>
      </w:r>
      <w:r w:rsidR="002A0D52" w:rsidRPr="00242C92">
        <w:rPr>
          <w:rFonts w:ascii="Arial" w:hAnsi="Arial" w:cs="Arial"/>
        </w:rPr>
        <w:t>]</w:t>
      </w:r>
    </w:p>
    <w:p w14:paraId="0AFDDEFB" w14:textId="77777777" w:rsidR="002B2D77" w:rsidRPr="00242C92" w:rsidRDefault="002B2D77" w:rsidP="00242C92">
      <w:pPr>
        <w:rPr>
          <w:rFonts w:ascii="Arial" w:hAnsi="Arial" w:cs="Arial"/>
          <w:b/>
          <w:bCs/>
          <w:color w:val="FF0000"/>
        </w:rPr>
      </w:pPr>
    </w:p>
    <w:p w14:paraId="5E181462" w14:textId="16AB77B1" w:rsidR="001A4D05" w:rsidRPr="00242C92" w:rsidRDefault="001A4D05" w:rsidP="00242C92">
      <w:pPr>
        <w:rPr>
          <w:rFonts w:ascii="Arial" w:hAnsi="Arial" w:cs="Arial"/>
        </w:rPr>
      </w:pPr>
      <w:r w:rsidRPr="00242C92">
        <w:rPr>
          <w:rFonts w:ascii="Arial" w:hAnsi="Arial" w:cs="Arial"/>
        </w:rPr>
        <w:t xml:space="preserve">PREPARED BY: </w:t>
      </w:r>
      <w:r w:rsidR="002B2D77" w:rsidRPr="002B2D77">
        <w:rPr>
          <w:rFonts w:ascii="Arial" w:hAnsi="Arial" w:cs="Arial"/>
        </w:rPr>
        <w:t>[</w:t>
      </w:r>
      <w:r w:rsidR="002B2D77" w:rsidRPr="00242C92">
        <w:rPr>
          <w:rFonts w:ascii="Arial" w:hAnsi="Arial" w:cs="Arial"/>
          <w:i/>
          <w:iCs/>
        </w:rPr>
        <w:t>Name</w:t>
      </w:r>
      <w:r w:rsidRPr="00242C92">
        <w:rPr>
          <w:rFonts w:ascii="Arial" w:hAnsi="Arial" w:cs="Arial"/>
          <w:i/>
          <w:iCs/>
        </w:rPr>
        <w:t xml:space="preserve">, </w:t>
      </w:r>
      <w:r w:rsidR="00DE37D2">
        <w:rPr>
          <w:rFonts w:ascii="Arial" w:hAnsi="Arial" w:cs="Arial"/>
          <w:i/>
          <w:iCs/>
        </w:rPr>
        <w:t>o</w:t>
      </w:r>
      <w:r w:rsidR="002B2D77" w:rsidRPr="00242C92">
        <w:rPr>
          <w:rFonts w:ascii="Arial" w:hAnsi="Arial" w:cs="Arial"/>
          <w:i/>
          <w:iCs/>
        </w:rPr>
        <w:t>rganisation</w:t>
      </w:r>
      <w:r w:rsidR="002B2D77" w:rsidRPr="002B2D77">
        <w:rPr>
          <w:rFonts w:ascii="Arial" w:hAnsi="Arial" w:cs="Arial"/>
        </w:rPr>
        <w:t>]</w:t>
      </w:r>
    </w:p>
    <w:p w14:paraId="5CDFE5B4" w14:textId="6DCC329A" w:rsidR="009079E2" w:rsidRPr="008B6A03" w:rsidRDefault="00DE37D2" w:rsidP="006F6857">
      <w:pPr>
        <w:spacing w:line="288" w:lineRule="auto"/>
        <w:rPr>
          <w:rFonts w:ascii="Arial" w:hAnsi="Arial" w:cs="Arial"/>
        </w:rPr>
      </w:pPr>
      <w:r w:rsidRPr="00242C92">
        <w:rPr>
          <w:rFonts w:ascii="Arial" w:hAnsi="Arial" w:cs="Arial"/>
        </w:rPr>
        <w:t>[</w:t>
      </w:r>
      <w:r w:rsidRPr="00242C92">
        <w:rPr>
          <w:rFonts w:ascii="Arial" w:hAnsi="Arial" w:cs="Arial"/>
          <w:i/>
          <w:iCs/>
        </w:rPr>
        <w:t>Date</w:t>
      </w:r>
      <w:r w:rsidRPr="00DE37D2">
        <w:rPr>
          <w:rFonts w:ascii="Arial" w:hAnsi="Arial" w:cs="Arial"/>
        </w:rPr>
        <w:t>]</w:t>
      </w:r>
    </w:p>
    <w:sectPr w:rsidR="009079E2" w:rsidRPr="008B6A03" w:rsidSect="00E1325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8CDD" w14:textId="77777777" w:rsidR="006D2327" w:rsidRDefault="006D2327" w:rsidP="00C60937">
      <w:pPr>
        <w:spacing w:after="0" w:line="240" w:lineRule="auto"/>
      </w:pPr>
      <w:r>
        <w:separator/>
      </w:r>
    </w:p>
  </w:endnote>
  <w:endnote w:type="continuationSeparator" w:id="0">
    <w:p w14:paraId="71507A2F" w14:textId="77777777" w:rsidR="006D2327" w:rsidRDefault="006D2327" w:rsidP="00C6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79769798"/>
      <w:docPartObj>
        <w:docPartGallery w:val="Page Numbers (Bottom of Page)"/>
        <w:docPartUnique/>
      </w:docPartObj>
    </w:sdtPr>
    <w:sdtEndPr>
      <w:rPr>
        <w:noProof/>
      </w:rPr>
    </w:sdtEndPr>
    <w:sdtContent>
      <w:p w14:paraId="7D867B8A" w14:textId="25EF8AFF" w:rsidR="00E4766C" w:rsidRPr="00E4766C" w:rsidRDefault="00E4766C">
        <w:pPr>
          <w:pStyle w:val="Footer"/>
          <w:jc w:val="right"/>
          <w:rPr>
            <w:rFonts w:ascii="Arial" w:hAnsi="Arial" w:cs="Arial"/>
            <w:sz w:val="20"/>
            <w:szCs w:val="20"/>
          </w:rPr>
        </w:pPr>
        <w:r w:rsidRPr="00E4766C">
          <w:rPr>
            <w:rFonts w:ascii="Arial" w:hAnsi="Arial" w:cs="Arial"/>
            <w:sz w:val="20"/>
            <w:szCs w:val="20"/>
          </w:rPr>
          <w:fldChar w:fldCharType="begin"/>
        </w:r>
        <w:r w:rsidRPr="00E4766C">
          <w:rPr>
            <w:rFonts w:ascii="Arial" w:hAnsi="Arial" w:cs="Arial"/>
            <w:sz w:val="20"/>
            <w:szCs w:val="20"/>
          </w:rPr>
          <w:instrText xml:space="preserve"> PAGE   \* MERGEFORMAT </w:instrText>
        </w:r>
        <w:r w:rsidRPr="00E4766C">
          <w:rPr>
            <w:rFonts w:ascii="Arial" w:hAnsi="Arial" w:cs="Arial"/>
            <w:sz w:val="20"/>
            <w:szCs w:val="20"/>
          </w:rPr>
          <w:fldChar w:fldCharType="separate"/>
        </w:r>
        <w:r w:rsidRPr="00E4766C">
          <w:rPr>
            <w:rFonts w:ascii="Arial" w:hAnsi="Arial" w:cs="Arial"/>
            <w:noProof/>
            <w:sz w:val="20"/>
            <w:szCs w:val="20"/>
          </w:rPr>
          <w:t>2</w:t>
        </w:r>
        <w:r w:rsidRPr="00E4766C">
          <w:rPr>
            <w:rFonts w:ascii="Arial" w:hAnsi="Arial" w:cs="Arial"/>
            <w:noProof/>
            <w:sz w:val="20"/>
            <w:szCs w:val="20"/>
          </w:rPr>
          <w:fldChar w:fldCharType="end"/>
        </w:r>
      </w:p>
    </w:sdtContent>
  </w:sdt>
  <w:p w14:paraId="48660E56" w14:textId="77777777" w:rsidR="00E4766C" w:rsidRDefault="00E47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F4C0" w14:textId="77777777" w:rsidR="006D2327" w:rsidRDefault="006D2327" w:rsidP="00C60937">
      <w:pPr>
        <w:spacing w:after="0" w:line="240" w:lineRule="auto"/>
      </w:pPr>
      <w:r>
        <w:separator/>
      </w:r>
    </w:p>
  </w:footnote>
  <w:footnote w:type="continuationSeparator" w:id="0">
    <w:p w14:paraId="64295AA7" w14:textId="77777777" w:rsidR="006D2327" w:rsidRDefault="006D2327" w:rsidP="00C60937">
      <w:pPr>
        <w:spacing w:after="0" w:line="240" w:lineRule="auto"/>
      </w:pPr>
      <w:r>
        <w:continuationSeparator/>
      </w:r>
    </w:p>
  </w:footnote>
  <w:footnote w:id="1">
    <w:p w14:paraId="50FE6A40" w14:textId="441E9935" w:rsidR="00A332F3" w:rsidRPr="00242C92" w:rsidRDefault="00A332F3">
      <w:pPr>
        <w:pStyle w:val="FootnoteText"/>
      </w:pPr>
      <w:r w:rsidRPr="00242C92">
        <w:rPr>
          <w:rStyle w:val="FootnoteReference"/>
        </w:rPr>
        <w:footnoteRef/>
      </w:r>
      <w:r w:rsidRPr="00242C92">
        <w:t xml:space="preserve"> </w:t>
      </w:r>
      <w:r w:rsidR="00343F72" w:rsidRPr="00242C92">
        <w:rPr>
          <w:i/>
          <w:iCs/>
        </w:rPr>
        <w:t>Liu v Tang</w:t>
      </w:r>
      <w:r w:rsidR="00343F72" w:rsidRPr="00242C92">
        <w:t xml:space="preserve"> [2022] VSC 24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393"/>
    <w:multiLevelType w:val="multilevel"/>
    <w:tmpl w:val="4D8ED09E"/>
    <w:styleLink w:val="CAVListStyleBullets21"/>
    <w:lvl w:ilvl="0">
      <w:start w:val="1"/>
      <w:numFmt w:val="bullet"/>
      <w:pStyle w:val="CAVBullet1"/>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4CF2488"/>
    <w:multiLevelType w:val="hybridMultilevel"/>
    <w:tmpl w:val="CE2E4C82"/>
    <w:lvl w:ilvl="0" w:tplc="FFFFFFFF">
      <w:start w:val="1"/>
      <w:numFmt w:val="decimal"/>
      <w:lvlText w:val="%1."/>
      <w:lvlJc w:val="left"/>
      <w:pPr>
        <w:ind w:left="720" w:hanging="360"/>
      </w:pPr>
      <w:rPr>
        <w:rFonts w:ascii="Arial" w:eastAsiaTheme="minorHAnsi" w:hAnsi="Arial" w:cs="Arial"/>
        <w:b w:val="0"/>
        <w:bCs w:val="0"/>
      </w:r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870DF"/>
    <w:multiLevelType w:val="hybridMultilevel"/>
    <w:tmpl w:val="29D66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C147E"/>
    <w:multiLevelType w:val="hybridMultilevel"/>
    <w:tmpl w:val="F5125428"/>
    <w:lvl w:ilvl="0" w:tplc="FFFFFFFF">
      <w:start w:val="1"/>
      <w:numFmt w:val="decimal"/>
      <w:lvlText w:val="%1."/>
      <w:lvlJc w:val="left"/>
      <w:pPr>
        <w:ind w:left="720" w:hanging="360"/>
      </w:pPr>
      <w:rPr>
        <w:rFonts w:ascii="Arial" w:eastAsiaTheme="minorHAnsi" w:hAnsi="Arial" w:cs="Arial"/>
        <w:b w:val="0"/>
        <w:bCs w:val="0"/>
      </w:rPr>
    </w:lvl>
    <w:lvl w:ilvl="1" w:tplc="FFFFFFFF">
      <w:start w:val="1"/>
      <w:numFmt w:val="decimal"/>
      <w:lvlText w:val="%2."/>
      <w:lvlJc w:val="left"/>
      <w:pPr>
        <w:ind w:left="1440" w:hanging="360"/>
      </w:pPr>
      <w:rPr>
        <w:rFonts w:ascii="Arial" w:eastAsiaTheme="minorHAnsi" w:hAnsi="Arial" w:cs="Aria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446764"/>
    <w:multiLevelType w:val="hybridMultilevel"/>
    <w:tmpl w:val="6480DA26"/>
    <w:lvl w:ilvl="0" w:tplc="93BC1268">
      <w:start w:val="1"/>
      <w:numFmt w:val="bullet"/>
      <w:lvlText w:val=""/>
      <w:lvlJc w:val="left"/>
      <w:pPr>
        <w:ind w:left="216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5" w15:restartNumberingAfterBreak="0">
    <w:nsid w:val="0BAB7488"/>
    <w:multiLevelType w:val="hybridMultilevel"/>
    <w:tmpl w:val="6D62D2D4"/>
    <w:lvl w:ilvl="0" w:tplc="93BC1268">
      <w:start w:val="1"/>
      <w:numFmt w:val="bullet"/>
      <w:lvlText w:val=""/>
      <w:lvlJc w:val="left"/>
      <w:pPr>
        <w:ind w:left="1980" w:hanging="360"/>
      </w:pPr>
      <w:rPr>
        <w:rFonts w:ascii="Symbol" w:hAnsi="Symbol" w:hint="default"/>
      </w:rPr>
    </w:lvl>
    <w:lvl w:ilvl="1" w:tplc="A4DE4AF4">
      <w:start w:val="1"/>
      <w:numFmt w:val="bullet"/>
      <w:lvlText w:val="o"/>
      <w:lvlJc w:val="left"/>
      <w:pPr>
        <w:ind w:left="2700" w:hanging="360"/>
      </w:pPr>
      <w:rPr>
        <w:rFonts w:ascii="Courier New" w:hAnsi="Courier New" w:hint="default"/>
      </w:rPr>
    </w:lvl>
    <w:lvl w:ilvl="2" w:tplc="F14CA05C">
      <w:start w:val="1"/>
      <w:numFmt w:val="bullet"/>
      <w:lvlText w:val=""/>
      <w:lvlJc w:val="left"/>
      <w:pPr>
        <w:ind w:left="3420" w:hanging="360"/>
      </w:pPr>
      <w:rPr>
        <w:rFonts w:ascii="Wingdings" w:hAnsi="Wingdings" w:hint="default"/>
      </w:rPr>
    </w:lvl>
    <w:lvl w:ilvl="3" w:tplc="5D7E107E">
      <w:start w:val="1"/>
      <w:numFmt w:val="bullet"/>
      <w:lvlText w:val=""/>
      <w:lvlJc w:val="left"/>
      <w:pPr>
        <w:ind w:left="4140" w:hanging="360"/>
      </w:pPr>
      <w:rPr>
        <w:rFonts w:ascii="Symbol" w:hAnsi="Symbol" w:hint="default"/>
      </w:rPr>
    </w:lvl>
    <w:lvl w:ilvl="4" w:tplc="30825426">
      <w:start w:val="1"/>
      <w:numFmt w:val="bullet"/>
      <w:lvlText w:val="o"/>
      <w:lvlJc w:val="left"/>
      <w:pPr>
        <w:ind w:left="4860" w:hanging="360"/>
      </w:pPr>
      <w:rPr>
        <w:rFonts w:ascii="Courier New" w:hAnsi="Courier New" w:hint="default"/>
      </w:rPr>
    </w:lvl>
    <w:lvl w:ilvl="5" w:tplc="9D16ED6E">
      <w:start w:val="1"/>
      <w:numFmt w:val="bullet"/>
      <w:lvlText w:val=""/>
      <w:lvlJc w:val="left"/>
      <w:pPr>
        <w:ind w:left="5580" w:hanging="360"/>
      </w:pPr>
      <w:rPr>
        <w:rFonts w:ascii="Wingdings" w:hAnsi="Wingdings" w:hint="default"/>
      </w:rPr>
    </w:lvl>
    <w:lvl w:ilvl="6" w:tplc="5218C6A0">
      <w:start w:val="1"/>
      <w:numFmt w:val="bullet"/>
      <w:lvlText w:val=""/>
      <w:lvlJc w:val="left"/>
      <w:pPr>
        <w:ind w:left="6300" w:hanging="360"/>
      </w:pPr>
      <w:rPr>
        <w:rFonts w:ascii="Symbol" w:hAnsi="Symbol" w:hint="default"/>
      </w:rPr>
    </w:lvl>
    <w:lvl w:ilvl="7" w:tplc="A2EA63A6">
      <w:start w:val="1"/>
      <w:numFmt w:val="bullet"/>
      <w:lvlText w:val="o"/>
      <w:lvlJc w:val="left"/>
      <w:pPr>
        <w:ind w:left="7020" w:hanging="360"/>
      </w:pPr>
      <w:rPr>
        <w:rFonts w:ascii="Courier New" w:hAnsi="Courier New" w:hint="default"/>
      </w:rPr>
    </w:lvl>
    <w:lvl w:ilvl="8" w:tplc="686EB49A">
      <w:start w:val="1"/>
      <w:numFmt w:val="bullet"/>
      <w:lvlText w:val=""/>
      <w:lvlJc w:val="left"/>
      <w:pPr>
        <w:ind w:left="7740" w:hanging="360"/>
      </w:pPr>
      <w:rPr>
        <w:rFonts w:ascii="Wingdings" w:hAnsi="Wingdings" w:hint="default"/>
      </w:rPr>
    </w:lvl>
  </w:abstractNum>
  <w:abstractNum w:abstractNumId="6" w15:restartNumberingAfterBreak="0">
    <w:nsid w:val="0C5B2132"/>
    <w:multiLevelType w:val="hybridMultilevel"/>
    <w:tmpl w:val="29D66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46CFB"/>
    <w:multiLevelType w:val="hybridMultilevel"/>
    <w:tmpl w:val="CB40FAEA"/>
    <w:lvl w:ilvl="0" w:tplc="A4642206">
      <w:start w:val="1"/>
      <w:numFmt w:val="bullet"/>
      <w:lvlText w:val=""/>
      <w:lvlJc w:val="left"/>
      <w:pPr>
        <w:ind w:left="2160" w:hanging="360"/>
      </w:pPr>
      <w:rPr>
        <w:rFonts w:ascii="Symbol" w:hAnsi="Symbol" w:hint="default"/>
      </w:rPr>
    </w:lvl>
    <w:lvl w:ilvl="1" w:tplc="8084E2D0">
      <w:start w:val="1"/>
      <w:numFmt w:val="bullet"/>
      <w:lvlText w:val="o"/>
      <w:lvlJc w:val="left"/>
      <w:pPr>
        <w:ind w:left="2880" w:hanging="360"/>
      </w:pPr>
      <w:rPr>
        <w:rFonts w:ascii="Courier New" w:hAnsi="Courier New" w:hint="default"/>
      </w:rPr>
    </w:lvl>
    <w:lvl w:ilvl="2" w:tplc="E864DABA">
      <w:start w:val="1"/>
      <w:numFmt w:val="bullet"/>
      <w:lvlText w:val=""/>
      <w:lvlJc w:val="left"/>
      <w:pPr>
        <w:ind w:left="3600" w:hanging="360"/>
      </w:pPr>
      <w:rPr>
        <w:rFonts w:ascii="Wingdings" w:hAnsi="Wingdings" w:hint="default"/>
      </w:rPr>
    </w:lvl>
    <w:lvl w:ilvl="3" w:tplc="C5D87E4A">
      <w:start w:val="1"/>
      <w:numFmt w:val="bullet"/>
      <w:lvlText w:val=""/>
      <w:lvlJc w:val="left"/>
      <w:pPr>
        <w:ind w:left="4320" w:hanging="360"/>
      </w:pPr>
      <w:rPr>
        <w:rFonts w:ascii="Symbol" w:hAnsi="Symbol" w:hint="default"/>
      </w:rPr>
    </w:lvl>
    <w:lvl w:ilvl="4" w:tplc="762CF72A">
      <w:start w:val="1"/>
      <w:numFmt w:val="bullet"/>
      <w:lvlText w:val="o"/>
      <w:lvlJc w:val="left"/>
      <w:pPr>
        <w:ind w:left="5040" w:hanging="360"/>
      </w:pPr>
      <w:rPr>
        <w:rFonts w:ascii="Courier New" w:hAnsi="Courier New" w:hint="default"/>
      </w:rPr>
    </w:lvl>
    <w:lvl w:ilvl="5" w:tplc="A1084872">
      <w:start w:val="1"/>
      <w:numFmt w:val="bullet"/>
      <w:lvlText w:val=""/>
      <w:lvlJc w:val="left"/>
      <w:pPr>
        <w:ind w:left="5760" w:hanging="360"/>
      </w:pPr>
      <w:rPr>
        <w:rFonts w:ascii="Wingdings" w:hAnsi="Wingdings" w:hint="default"/>
      </w:rPr>
    </w:lvl>
    <w:lvl w:ilvl="6" w:tplc="A15E3F6A">
      <w:start w:val="1"/>
      <w:numFmt w:val="bullet"/>
      <w:lvlText w:val=""/>
      <w:lvlJc w:val="left"/>
      <w:pPr>
        <w:ind w:left="6480" w:hanging="360"/>
      </w:pPr>
      <w:rPr>
        <w:rFonts w:ascii="Symbol" w:hAnsi="Symbol" w:hint="default"/>
      </w:rPr>
    </w:lvl>
    <w:lvl w:ilvl="7" w:tplc="58AC4838">
      <w:start w:val="1"/>
      <w:numFmt w:val="bullet"/>
      <w:lvlText w:val="o"/>
      <w:lvlJc w:val="left"/>
      <w:pPr>
        <w:ind w:left="7200" w:hanging="360"/>
      </w:pPr>
      <w:rPr>
        <w:rFonts w:ascii="Courier New" w:hAnsi="Courier New" w:hint="default"/>
      </w:rPr>
    </w:lvl>
    <w:lvl w:ilvl="8" w:tplc="ECA662E6">
      <w:start w:val="1"/>
      <w:numFmt w:val="bullet"/>
      <w:lvlText w:val=""/>
      <w:lvlJc w:val="left"/>
      <w:pPr>
        <w:ind w:left="7920" w:hanging="360"/>
      </w:pPr>
      <w:rPr>
        <w:rFonts w:ascii="Wingdings" w:hAnsi="Wingdings" w:hint="default"/>
      </w:rPr>
    </w:lvl>
  </w:abstractNum>
  <w:abstractNum w:abstractNumId="8" w15:restartNumberingAfterBreak="0">
    <w:nsid w:val="19660536"/>
    <w:multiLevelType w:val="hybridMultilevel"/>
    <w:tmpl w:val="6C20796E"/>
    <w:lvl w:ilvl="0" w:tplc="DCDA51CE">
      <w:start w:val="10"/>
      <w:numFmt w:val="decimal"/>
      <w:lvlText w:val="%1."/>
      <w:lvlJc w:val="left"/>
      <w:pPr>
        <w:ind w:left="392" w:hanging="360"/>
      </w:pPr>
      <w:rPr>
        <w:rFonts w:ascii="Arial" w:eastAsiaTheme="minorHAnsi" w:hAnsi="Arial" w:cs="Arial" w:hint="default"/>
        <w:b w:val="0"/>
        <w:bCs w:val="0"/>
      </w:rPr>
    </w:lvl>
    <w:lvl w:ilvl="1" w:tplc="0C090019" w:tentative="1">
      <w:start w:val="1"/>
      <w:numFmt w:val="lowerLetter"/>
      <w:lvlText w:val="%2."/>
      <w:lvlJc w:val="left"/>
      <w:pPr>
        <w:ind w:left="32" w:hanging="360"/>
      </w:pPr>
    </w:lvl>
    <w:lvl w:ilvl="2" w:tplc="0C09001B" w:tentative="1">
      <w:start w:val="1"/>
      <w:numFmt w:val="lowerRoman"/>
      <w:lvlText w:val="%3."/>
      <w:lvlJc w:val="right"/>
      <w:pPr>
        <w:ind w:left="752" w:hanging="180"/>
      </w:pPr>
    </w:lvl>
    <w:lvl w:ilvl="3" w:tplc="0C09000F" w:tentative="1">
      <w:start w:val="1"/>
      <w:numFmt w:val="decimal"/>
      <w:lvlText w:val="%4."/>
      <w:lvlJc w:val="left"/>
      <w:pPr>
        <w:ind w:left="1472" w:hanging="360"/>
      </w:pPr>
    </w:lvl>
    <w:lvl w:ilvl="4" w:tplc="0C090019" w:tentative="1">
      <w:start w:val="1"/>
      <w:numFmt w:val="lowerLetter"/>
      <w:lvlText w:val="%5."/>
      <w:lvlJc w:val="left"/>
      <w:pPr>
        <w:ind w:left="2192" w:hanging="360"/>
      </w:pPr>
    </w:lvl>
    <w:lvl w:ilvl="5" w:tplc="0C09001B" w:tentative="1">
      <w:start w:val="1"/>
      <w:numFmt w:val="lowerRoman"/>
      <w:lvlText w:val="%6."/>
      <w:lvlJc w:val="right"/>
      <w:pPr>
        <w:ind w:left="2912" w:hanging="180"/>
      </w:pPr>
    </w:lvl>
    <w:lvl w:ilvl="6" w:tplc="0C09000F" w:tentative="1">
      <w:start w:val="1"/>
      <w:numFmt w:val="decimal"/>
      <w:lvlText w:val="%7."/>
      <w:lvlJc w:val="left"/>
      <w:pPr>
        <w:ind w:left="3632" w:hanging="360"/>
      </w:pPr>
    </w:lvl>
    <w:lvl w:ilvl="7" w:tplc="0C090019" w:tentative="1">
      <w:start w:val="1"/>
      <w:numFmt w:val="lowerLetter"/>
      <w:lvlText w:val="%8."/>
      <w:lvlJc w:val="left"/>
      <w:pPr>
        <w:ind w:left="4352" w:hanging="360"/>
      </w:pPr>
    </w:lvl>
    <w:lvl w:ilvl="8" w:tplc="0C09001B" w:tentative="1">
      <w:start w:val="1"/>
      <w:numFmt w:val="lowerRoman"/>
      <w:lvlText w:val="%9."/>
      <w:lvlJc w:val="right"/>
      <w:pPr>
        <w:ind w:left="5072" w:hanging="180"/>
      </w:pPr>
    </w:lvl>
  </w:abstractNum>
  <w:abstractNum w:abstractNumId="9" w15:restartNumberingAfterBreak="0">
    <w:nsid w:val="19E942D9"/>
    <w:multiLevelType w:val="hybridMultilevel"/>
    <w:tmpl w:val="41E07B40"/>
    <w:lvl w:ilvl="0" w:tplc="2EC49C5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24B91075"/>
    <w:multiLevelType w:val="multilevel"/>
    <w:tmpl w:val="2BE0B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D635DD"/>
    <w:multiLevelType w:val="hybridMultilevel"/>
    <w:tmpl w:val="77D46E80"/>
    <w:lvl w:ilvl="0" w:tplc="8B3623E0">
      <w:start w:val="1"/>
      <w:numFmt w:val="bullet"/>
      <w:lvlText w:val=""/>
      <w:lvlJc w:val="left"/>
      <w:pPr>
        <w:ind w:left="1980" w:hanging="360"/>
      </w:pPr>
      <w:rPr>
        <w:rFonts w:ascii="Symbol" w:hAnsi="Symbol" w:hint="default"/>
      </w:rPr>
    </w:lvl>
    <w:lvl w:ilvl="1" w:tplc="B8BA385E">
      <w:start w:val="1"/>
      <w:numFmt w:val="bullet"/>
      <w:lvlText w:val="o"/>
      <w:lvlJc w:val="left"/>
      <w:pPr>
        <w:ind w:left="2700" w:hanging="360"/>
      </w:pPr>
      <w:rPr>
        <w:rFonts w:ascii="Courier New" w:hAnsi="Courier New" w:hint="default"/>
      </w:rPr>
    </w:lvl>
    <w:lvl w:ilvl="2" w:tplc="EA2AF096">
      <w:start w:val="1"/>
      <w:numFmt w:val="bullet"/>
      <w:lvlText w:val=""/>
      <w:lvlJc w:val="left"/>
      <w:pPr>
        <w:ind w:left="3420" w:hanging="360"/>
      </w:pPr>
      <w:rPr>
        <w:rFonts w:ascii="Wingdings" w:hAnsi="Wingdings" w:hint="default"/>
      </w:rPr>
    </w:lvl>
    <w:lvl w:ilvl="3" w:tplc="2B48F8CA">
      <w:start w:val="1"/>
      <w:numFmt w:val="bullet"/>
      <w:lvlText w:val=""/>
      <w:lvlJc w:val="left"/>
      <w:pPr>
        <w:ind w:left="4140" w:hanging="360"/>
      </w:pPr>
      <w:rPr>
        <w:rFonts w:ascii="Symbol" w:hAnsi="Symbol" w:hint="default"/>
      </w:rPr>
    </w:lvl>
    <w:lvl w:ilvl="4" w:tplc="0CFCA050">
      <w:start w:val="1"/>
      <w:numFmt w:val="bullet"/>
      <w:lvlText w:val="o"/>
      <w:lvlJc w:val="left"/>
      <w:pPr>
        <w:ind w:left="4860" w:hanging="360"/>
      </w:pPr>
      <w:rPr>
        <w:rFonts w:ascii="Courier New" w:hAnsi="Courier New" w:hint="default"/>
      </w:rPr>
    </w:lvl>
    <w:lvl w:ilvl="5" w:tplc="96A4A828">
      <w:start w:val="1"/>
      <w:numFmt w:val="bullet"/>
      <w:lvlText w:val=""/>
      <w:lvlJc w:val="left"/>
      <w:pPr>
        <w:ind w:left="5580" w:hanging="360"/>
      </w:pPr>
      <w:rPr>
        <w:rFonts w:ascii="Wingdings" w:hAnsi="Wingdings" w:hint="default"/>
      </w:rPr>
    </w:lvl>
    <w:lvl w:ilvl="6" w:tplc="948A209C">
      <w:start w:val="1"/>
      <w:numFmt w:val="bullet"/>
      <w:lvlText w:val=""/>
      <w:lvlJc w:val="left"/>
      <w:pPr>
        <w:ind w:left="6300" w:hanging="360"/>
      </w:pPr>
      <w:rPr>
        <w:rFonts w:ascii="Symbol" w:hAnsi="Symbol" w:hint="default"/>
      </w:rPr>
    </w:lvl>
    <w:lvl w:ilvl="7" w:tplc="7A54680E">
      <w:start w:val="1"/>
      <w:numFmt w:val="bullet"/>
      <w:lvlText w:val="o"/>
      <w:lvlJc w:val="left"/>
      <w:pPr>
        <w:ind w:left="7020" w:hanging="360"/>
      </w:pPr>
      <w:rPr>
        <w:rFonts w:ascii="Courier New" w:hAnsi="Courier New" w:hint="default"/>
      </w:rPr>
    </w:lvl>
    <w:lvl w:ilvl="8" w:tplc="5C9058A6">
      <w:start w:val="1"/>
      <w:numFmt w:val="bullet"/>
      <w:lvlText w:val=""/>
      <w:lvlJc w:val="left"/>
      <w:pPr>
        <w:ind w:left="7740" w:hanging="360"/>
      </w:pPr>
      <w:rPr>
        <w:rFonts w:ascii="Wingdings" w:hAnsi="Wingdings" w:hint="default"/>
      </w:rPr>
    </w:lvl>
  </w:abstractNum>
  <w:abstractNum w:abstractNumId="12" w15:restartNumberingAfterBreak="0">
    <w:nsid w:val="33393FF2"/>
    <w:multiLevelType w:val="multilevel"/>
    <w:tmpl w:val="4D8ED09E"/>
    <w:numStyleLink w:val="CAVListStyleBullets21"/>
  </w:abstractNum>
  <w:abstractNum w:abstractNumId="13" w15:restartNumberingAfterBreak="0">
    <w:nsid w:val="3BB673BC"/>
    <w:multiLevelType w:val="hybridMultilevel"/>
    <w:tmpl w:val="D4568ECC"/>
    <w:lvl w:ilvl="0" w:tplc="319C87E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44536A57"/>
    <w:multiLevelType w:val="hybridMultilevel"/>
    <w:tmpl w:val="8C645236"/>
    <w:lvl w:ilvl="0" w:tplc="D50CED98">
      <w:start w:val="1"/>
      <w:numFmt w:val="decimal"/>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4A77BB6"/>
    <w:multiLevelType w:val="multilevel"/>
    <w:tmpl w:val="937A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A7E1F"/>
    <w:multiLevelType w:val="multilevel"/>
    <w:tmpl w:val="89CE4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506623"/>
    <w:multiLevelType w:val="hybridMultilevel"/>
    <w:tmpl w:val="3F446AF0"/>
    <w:lvl w:ilvl="0" w:tplc="83A4942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2427BAD"/>
    <w:multiLevelType w:val="hybridMultilevel"/>
    <w:tmpl w:val="C7B28A9A"/>
    <w:lvl w:ilvl="0" w:tplc="154ED184">
      <w:start w:val="8"/>
      <w:numFmt w:val="decimal"/>
      <w:lvlText w:val="%1."/>
      <w:lvlJc w:val="left"/>
      <w:pPr>
        <w:ind w:left="364" w:hanging="360"/>
      </w:pPr>
      <w:rPr>
        <w:rFonts w:ascii="Arial" w:eastAsiaTheme="minorHAnsi" w:hAnsi="Arial" w:cs="Arial" w:hint="default"/>
        <w:b w:val="0"/>
        <w:bCs w:val="0"/>
      </w:rPr>
    </w:lvl>
    <w:lvl w:ilvl="1" w:tplc="0C090019" w:tentative="1">
      <w:start w:val="1"/>
      <w:numFmt w:val="lowerLetter"/>
      <w:lvlText w:val="%2."/>
      <w:lvlJc w:val="left"/>
      <w:pPr>
        <w:ind w:left="4" w:hanging="360"/>
      </w:pPr>
    </w:lvl>
    <w:lvl w:ilvl="2" w:tplc="0C09001B" w:tentative="1">
      <w:start w:val="1"/>
      <w:numFmt w:val="lowerRoman"/>
      <w:lvlText w:val="%3."/>
      <w:lvlJc w:val="right"/>
      <w:pPr>
        <w:ind w:left="724" w:hanging="180"/>
      </w:pPr>
    </w:lvl>
    <w:lvl w:ilvl="3" w:tplc="0C09000F" w:tentative="1">
      <w:start w:val="1"/>
      <w:numFmt w:val="decimal"/>
      <w:lvlText w:val="%4."/>
      <w:lvlJc w:val="left"/>
      <w:pPr>
        <w:ind w:left="1444" w:hanging="360"/>
      </w:pPr>
    </w:lvl>
    <w:lvl w:ilvl="4" w:tplc="0C090019" w:tentative="1">
      <w:start w:val="1"/>
      <w:numFmt w:val="lowerLetter"/>
      <w:lvlText w:val="%5."/>
      <w:lvlJc w:val="left"/>
      <w:pPr>
        <w:ind w:left="2164" w:hanging="360"/>
      </w:pPr>
    </w:lvl>
    <w:lvl w:ilvl="5" w:tplc="0C09001B" w:tentative="1">
      <w:start w:val="1"/>
      <w:numFmt w:val="lowerRoman"/>
      <w:lvlText w:val="%6."/>
      <w:lvlJc w:val="right"/>
      <w:pPr>
        <w:ind w:left="2884" w:hanging="180"/>
      </w:pPr>
    </w:lvl>
    <w:lvl w:ilvl="6" w:tplc="0C09000F" w:tentative="1">
      <w:start w:val="1"/>
      <w:numFmt w:val="decimal"/>
      <w:lvlText w:val="%7."/>
      <w:lvlJc w:val="left"/>
      <w:pPr>
        <w:ind w:left="3604" w:hanging="360"/>
      </w:pPr>
    </w:lvl>
    <w:lvl w:ilvl="7" w:tplc="0C090019" w:tentative="1">
      <w:start w:val="1"/>
      <w:numFmt w:val="lowerLetter"/>
      <w:lvlText w:val="%8."/>
      <w:lvlJc w:val="left"/>
      <w:pPr>
        <w:ind w:left="4324" w:hanging="360"/>
      </w:pPr>
    </w:lvl>
    <w:lvl w:ilvl="8" w:tplc="0C09001B" w:tentative="1">
      <w:start w:val="1"/>
      <w:numFmt w:val="lowerRoman"/>
      <w:lvlText w:val="%9."/>
      <w:lvlJc w:val="right"/>
      <w:pPr>
        <w:ind w:left="5044" w:hanging="180"/>
      </w:pPr>
    </w:lvl>
  </w:abstractNum>
  <w:abstractNum w:abstractNumId="19" w15:restartNumberingAfterBreak="0">
    <w:nsid w:val="57A7601C"/>
    <w:multiLevelType w:val="multilevel"/>
    <w:tmpl w:val="D16C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03069B"/>
    <w:multiLevelType w:val="hybridMultilevel"/>
    <w:tmpl w:val="87A8C3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DB4DB0"/>
    <w:multiLevelType w:val="hybridMultilevel"/>
    <w:tmpl w:val="A364BAFE"/>
    <w:lvl w:ilvl="0" w:tplc="825EC62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606954D3"/>
    <w:multiLevelType w:val="hybridMultilevel"/>
    <w:tmpl w:val="73EA5B42"/>
    <w:lvl w:ilvl="0" w:tplc="692C2918">
      <w:start w:val="1"/>
      <w:numFmt w:val="decimal"/>
      <w:lvlText w:val="%1."/>
      <w:lvlJc w:val="left"/>
      <w:pPr>
        <w:ind w:left="1620" w:hanging="180"/>
      </w:pPr>
      <w:rPr>
        <w:rFonts w:ascii="Arial" w:eastAsiaTheme="minorHAnsi" w:hAnsi="Arial" w:cs="Arial"/>
        <w:b/>
        <w:bCs/>
      </w:rPr>
    </w:lvl>
    <w:lvl w:ilvl="1" w:tplc="0C090019" w:tentative="1">
      <w:start w:val="1"/>
      <w:numFmt w:val="lowerLetter"/>
      <w:lvlText w:val="%2."/>
      <w:lvlJc w:val="left"/>
      <w:pPr>
        <w:ind w:left="-180" w:hanging="360"/>
      </w:pPr>
    </w:lvl>
    <w:lvl w:ilvl="2" w:tplc="0C09001B" w:tentative="1">
      <w:start w:val="1"/>
      <w:numFmt w:val="lowerRoman"/>
      <w:lvlText w:val="%3."/>
      <w:lvlJc w:val="right"/>
      <w:pPr>
        <w:ind w:left="540" w:hanging="180"/>
      </w:pPr>
    </w:lvl>
    <w:lvl w:ilvl="3" w:tplc="0C09000F" w:tentative="1">
      <w:start w:val="1"/>
      <w:numFmt w:val="decimal"/>
      <w:lvlText w:val="%4."/>
      <w:lvlJc w:val="left"/>
      <w:pPr>
        <w:ind w:left="1260" w:hanging="360"/>
      </w:pPr>
    </w:lvl>
    <w:lvl w:ilvl="4" w:tplc="0C090019" w:tentative="1">
      <w:start w:val="1"/>
      <w:numFmt w:val="lowerLetter"/>
      <w:lvlText w:val="%5."/>
      <w:lvlJc w:val="left"/>
      <w:pPr>
        <w:ind w:left="1980" w:hanging="360"/>
      </w:pPr>
    </w:lvl>
    <w:lvl w:ilvl="5" w:tplc="0C09001B" w:tentative="1">
      <w:start w:val="1"/>
      <w:numFmt w:val="lowerRoman"/>
      <w:lvlText w:val="%6."/>
      <w:lvlJc w:val="right"/>
      <w:pPr>
        <w:ind w:left="2700" w:hanging="180"/>
      </w:pPr>
    </w:lvl>
    <w:lvl w:ilvl="6" w:tplc="0C09000F" w:tentative="1">
      <w:start w:val="1"/>
      <w:numFmt w:val="decimal"/>
      <w:lvlText w:val="%7."/>
      <w:lvlJc w:val="left"/>
      <w:pPr>
        <w:ind w:left="3420" w:hanging="360"/>
      </w:pPr>
    </w:lvl>
    <w:lvl w:ilvl="7" w:tplc="0C090019" w:tentative="1">
      <w:start w:val="1"/>
      <w:numFmt w:val="lowerLetter"/>
      <w:lvlText w:val="%8."/>
      <w:lvlJc w:val="left"/>
      <w:pPr>
        <w:ind w:left="4140" w:hanging="360"/>
      </w:pPr>
    </w:lvl>
    <w:lvl w:ilvl="8" w:tplc="0C09001B" w:tentative="1">
      <w:start w:val="1"/>
      <w:numFmt w:val="lowerRoman"/>
      <w:lvlText w:val="%9."/>
      <w:lvlJc w:val="right"/>
      <w:pPr>
        <w:ind w:left="4860" w:hanging="180"/>
      </w:pPr>
    </w:lvl>
  </w:abstractNum>
  <w:abstractNum w:abstractNumId="23" w15:restartNumberingAfterBreak="0">
    <w:nsid w:val="636320A4"/>
    <w:multiLevelType w:val="multilevel"/>
    <w:tmpl w:val="D37CB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A558AC"/>
    <w:multiLevelType w:val="hybridMultilevel"/>
    <w:tmpl w:val="88F0F0F8"/>
    <w:lvl w:ilvl="0" w:tplc="A8C41C9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6780611C"/>
    <w:multiLevelType w:val="hybridMultilevel"/>
    <w:tmpl w:val="75CCB240"/>
    <w:lvl w:ilvl="0" w:tplc="0C09001B">
      <w:start w:val="1"/>
      <w:numFmt w:val="lowerRoman"/>
      <w:lvlText w:val="%1."/>
      <w:lvlJc w:val="right"/>
      <w:pPr>
        <w:ind w:left="1620" w:hanging="180"/>
      </w:pPr>
    </w:lvl>
    <w:lvl w:ilvl="1" w:tplc="0C090019">
      <w:start w:val="1"/>
      <w:numFmt w:val="lowerLetter"/>
      <w:lvlText w:val="%2."/>
      <w:lvlJc w:val="left"/>
      <w:pPr>
        <w:ind w:left="-180" w:hanging="360"/>
      </w:pPr>
    </w:lvl>
    <w:lvl w:ilvl="2" w:tplc="0C09001B">
      <w:start w:val="1"/>
      <w:numFmt w:val="lowerRoman"/>
      <w:lvlText w:val="%3."/>
      <w:lvlJc w:val="right"/>
      <w:pPr>
        <w:ind w:left="540" w:hanging="180"/>
      </w:pPr>
    </w:lvl>
    <w:lvl w:ilvl="3" w:tplc="0C09000F" w:tentative="1">
      <w:start w:val="1"/>
      <w:numFmt w:val="decimal"/>
      <w:lvlText w:val="%4."/>
      <w:lvlJc w:val="left"/>
      <w:pPr>
        <w:ind w:left="1260" w:hanging="360"/>
      </w:pPr>
    </w:lvl>
    <w:lvl w:ilvl="4" w:tplc="0C090019" w:tentative="1">
      <w:start w:val="1"/>
      <w:numFmt w:val="lowerLetter"/>
      <w:lvlText w:val="%5."/>
      <w:lvlJc w:val="left"/>
      <w:pPr>
        <w:ind w:left="1980" w:hanging="360"/>
      </w:pPr>
    </w:lvl>
    <w:lvl w:ilvl="5" w:tplc="0C09001B" w:tentative="1">
      <w:start w:val="1"/>
      <w:numFmt w:val="lowerRoman"/>
      <w:lvlText w:val="%6."/>
      <w:lvlJc w:val="right"/>
      <w:pPr>
        <w:ind w:left="2700" w:hanging="180"/>
      </w:pPr>
    </w:lvl>
    <w:lvl w:ilvl="6" w:tplc="0C09000F" w:tentative="1">
      <w:start w:val="1"/>
      <w:numFmt w:val="decimal"/>
      <w:lvlText w:val="%7."/>
      <w:lvlJc w:val="left"/>
      <w:pPr>
        <w:ind w:left="3420" w:hanging="360"/>
      </w:pPr>
    </w:lvl>
    <w:lvl w:ilvl="7" w:tplc="0C090019" w:tentative="1">
      <w:start w:val="1"/>
      <w:numFmt w:val="lowerLetter"/>
      <w:lvlText w:val="%8."/>
      <w:lvlJc w:val="left"/>
      <w:pPr>
        <w:ind w:left="4140" w:hanging="360"/>
      </w:pPr>
    </w:lvl>
    <w:lvl w:ilvl="8" w:tplc="0C09001B" w:tentative="1">
      <w:start w:val="1"/>
      <w:numFmt w:val="lowerRoman"/>
      <w:lvlText w:val="%9."/>
      <w:lvlJc w:val="right"/>
      <w:pPr>
        <w:ind w:left="4860" w:hanging="180"/>
      </w:pPr>
    </w:lvl>
  </w:abstractNum>
  <w:abstractNum w:abstractNumId="26" w15:restartNumberingAfterBreak="0">
    <w:nsid w:val="6C8275E5"/>
    <w:multiLevelType w:val="hybridMultilevel"/>
    <w:tmpl w:val="1C46311E"/>
    <w:lvl w:ilvl="0" w:tplc="FFFFFFFF">
      <w:start w:val="1"/>
      <w:numFmt w:val="decimal"/>
      <w:lvlText w:val="%1."/>
      <w:lvlJc w:val="left"/>
      <w:pPr>
        <w:ind w:left="720" w:hanging="360"/>
      </w:pPr>
      <w:rPr>
        <w:rFonts w:ascii="Arial" w:eastAsiaTheme="minorHAnsi" w:hAnsi="Arial" w:cs="Arial"/>
        <w:b w:val="0"/>
        <w:bCs w:val="0"/>
      </w:rPr>
    </w:lvl>
    <w:lvl w:ilvl="1" w:tplc="FFFFFFFF">
      <w:start w:val="1"/>
      <w:numFmt w:val="decimal"/>
      <w:lvlText w:val="%2."/>
      <w:lvlJc w:val="left"/>
      <w:pPr>
        <w:ind w:left="1440" w:hanging="360"/>
      </w:pPr>
      <w:rPr>
        <w:rFonts w:ascii="Arial" w:eastAsiaTheme="minorHAnsi" w:hAnsi="Arial" w:cs="Arial"/>
        <w:b w:val="0"/>
        <w:bCs w:val="0"/>
      </w:rPr>
    </w:lvl>
    <w:lvl w:ilvl="2" w:tplc="0C090019">
      <w:start w:val="1"/>
      <w:numFmt w:val="lowerLetter"/>
      <w:lvlText w:val="%3."/>
      <w:lvlJc w:val="left"/>
      <w:pPr>
        <w:ind w:left="25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D22C4A"/>
    <w:multiLevelType w:val="hybridMultilevel"/>
    <w:tmpl w:val="F5125428"/>
    <w:lvl w:ilvl="0" w:tplc="DB0E40EC">
      <w:start w:val="1"/>
      <w:numFmt w:val="decimal"/>
      <w:lvlText w:val="%1."/>
      <w:lvlJc w:val="left"/>
      <w:pPr>
        <w:ind w:left="720" w:hanging="360"/>
      </w:pPr>
      <w:rPr>
        <w:rFonts w:ascii="Arial" w:eastAsiaTheme="minorHAnsi" w:hAnsi="Arial" w:cs="Arial"/>
        <w:b w:val="0"/>
        <w:bCs w:val="0"/>
      </w:rPr>
    </w:lvl>
    <w:lvl w:ilvl="1" w:tplc="D0BC61A0">
      <w:start w:val="1"/>
      <w:numFmt w:val="decimal"/>
      <w:lvlText w:val="%2."/>
      <w:lvlJc w:val="left"/>
      <w:pPr>
        <w:ind w:left="1440" w:hanging="360"/>
      </w:pPr>
      <w:rPr>
        <w:rFonts w:ascii="Arial" w:eastAsiaTheme="minorHAnsi" w:hAnsi="Arial" w:cs="Aria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003EFD"/>
    <w:multiLevelType w:val="multilevel"/>
    <w:tmpl w:val="7E980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30FD2"/>
    <w:multiLevelType w:val="hybridMultilevel"/>
    <w:tmpl w:val="89BED6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682AAE"/>
    <w:multiLevelType w:val="hybridMultilevel"/>
    <w:tmpl w:val="16808B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FF326E"/>
    <w:multiLevelType w:val="multilevel"/>
    <w:tmpl w:val="E2E40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286745"/>
    <w:multiLevelType w:val="hybridMultilevel"/>
    <w:tmpl w:val="FB7EC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2031473">
    <w:abstractNumId w:val="11"/>
  </w:num>
  <w:num w:numId="2" w16cid:durableId="1792437306">
    <w:abstractNumId w:val="7"/>
  </w:num>
  <w:num w:numId="3" w16cid:durableId="2035573517">
    <w:abstractNumId w:val="5"/>
  </w:num>
  <w:num w:numId="4" w16cid:durableId="2031636688">
    <w:abstractNumId w:val="19"/>
  </w:num>
  <w:num w:numId="5" w16cid:durableId="39671485">
    <w:abstractNumId w:val="23"/>
  </w:num>
  <w:num w:numId="6" w16cid:durableId="1479690943">
    <w:abstractNumId w:val="15"/>
  </w:num>
  <w:num w:numId="7" w16cid:durableId="946624456">
    <w:abstractNumId w:val="10"/>
  </w:num>
  <w:num w:numId="8" w16cid:durableId="1620526742">
    <w:abstractNumId w:val="31"/>
  </w:num>
  <w:num w:numId="9" w16cid:durableId="450394252">
    <w:abstractNumId w:val="28"/>
  </w:num>
  <w:num w:numId="10" w16cid:durableId="1471439065">
    <w:abstractNumId w:val="16"/>
  </w:num>
  <w:num w:numId="11" w16cid:durableId="950284310">
    <w:abstractNumId w:val="29"/>
  </w:num>
  <w:num w:numId="12" w16cid:durableId="1925604237">
    <w:abstractNumId w:val="32"/>
  </w:num>
  <w:num w:numId="13" w16cid:durableId="5329100">
    <w:abstractNumId w:val="0"/>
  </w:num>
  <w:num w:numId="14" w16cid:durableId="1810856318">
    <w:abstractNumId w:val="12"/>
  </w:num>
  <w:num w:numId="15" w16cid:durableId="1841657956">
    <w:abstractNumId w:val="2"/>
  </w:num>
  <w:num w:numId="16" w16cid:durableId="712459601">
    <w:abstractNumId w:val="6"/>
  </w:num>
  <w:num w:numId="17" w16cid:durableId="1229153543">
    <w:abstractNumId w:val="27"/>
  </w:num>
  <w:num w:numId="18" w16cid:durableId="603926523">
    <w:abstractNumId w:val="26"/>
  </w:num>
  <w:num w:numId="19" w16cid:durableId="1799181318">
    <w:abstractNumId w:val="20"/>
  </w:num>
  <w:num w:numId="20" w16cid:durableId="1268079300">
    <w:abstractNumId w:val="14"/>
  </w:num>
  <w:num w:numId="21" w16cid:durableId="1099831097">
    <w:abstractNumId w:val="13"/>
  </w:num>
  <w:num w:numId="22" w16cid:durableId="1697922092">
    <w:abstractNumId w:val="9"/>
  </w:num>
  <w:num w:numId="23" w16cid:durableId="844050212">
    <w:abstractNumId w:val="17"/>
  </w:num>
  <w:num w:numId="24" w16cid:durableId="1167473886">
    <w:abstractNumId w:val="21"/>
  </w:num>
  <w:num w:numId="25" w16cid:durableId="1505166040">
    <w:abstractNumId w:val="3"/>
  </w:num>
  <w:num w:numId="26" w16cid:durableId="745960868">
    <w:abstractNumId w:val="1"/>
  </w:num>
  <w:num w:numId="27" w16cid:durableId="299962827">
    <w:abstractNumId w:val="24"/>
  </w:num>
  <w:num w:numId="28" w16cid:durableId="1384401683">
    <w:abstractNumId w:val="25"/>
  </w:num>
  <w:num w:numId="29" w16cid:durableId="743524682">
    <w:abstractNumId w:val="22"/>
  </w:num>
  <w:num w:numId="30" w16cid:durableId="760611577">
    <w:abstractNumId w:val="30"/>
  </w:num>
  <w:num w:numId="31" w16cid:durableId="842092911">
    <w:abstractNumId w:val="18"/>
  </w:num>
  <w:num w:numId="32" w16cid:durableId="606961288">
    <w:abstractNumId w:val="4"/>
  </w:num>
  <w:num w:numId="33" w16cid:durableId="1881548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wNTI3tzQxNjI1NjZR0lEKTi0uzszPAykwrAUARHdtWywAAAA="/>
  </w:docVars>
  <w:rsids>
    <w:rsidRoot w:val="00B55AFA"/>
    <w:rsid w:val="00000D49"/>
    <w:rsid w:val="0000417C"/>
    <w:rsid w:val="00004430"/>
    <w:rsid w:val="00005221"/>
    <w:rsid w:val="000057E1"/>
    <w:rsid w:val="00010256"/>
    <w:rsid w:val="0001130C"/>
    <w:rsid w:val="000127F4"/>
    <w:rsid w:val="00014CA6"/>
    <w:rsid w:val="00031E52"/>
    <w:rsid w:val="00034BD1"/>
    <w:rsid w:val="000403C2"/>
    <w:rsid w:val="00041AE1"/>
    <w:rsid w:val="00076FF0"/>
    <w:rsid w:val="000770BD"/>
    <w:rsid w:val="00094082"/>
    <w:rsid w:val="00094572"/>
    <w:rsid w:val="00094D72"/>
    <w:rsid w:val="000A068B"/>
    <w:rsid w:val="000A114C"/>
    <w:rsid w:val="000A7F48"/>
    <w:rsid w:val="000C1011"/>
    <w:rsid w:val="000C79E2"/>
    <w:rsid w:val="000D0434"/>
    <w:rsid w:val="000D3EC2"/>
    <w:rsid w:val="000D4C43"/>
    <w:rsid w:val="000E0556"/>
    <w:rsid w:val="000E168F"/>
    <w:rsid w:val="000F0359"/>
    <w:rsid w:val="000F3248"/>
    <w:rsid w:val="001002DE"/>
    <w:rsid w:val="0010033F"/>
    <w:rsid w:val="00106906"/>
    <w:rsid w:val="00106C3F"/>
    <w:rsid w:val="00127588"/>
    <w:rsid w:val="001349CD"/>
    <w:rsid w:val="0015362F"/>
    <w:rsid w:val="00155430"/>
    <w:rsid w:val="00155A09"/>
    <w:rsid w:val="001605E2"/>
    <w:rsid w:val="00172B66"/>
    <w:rsid w:val="001907A9"/>
    <w:rsid w:val="00191659"/>
    <w:rsid w:val="001A4D05"/>
    <w:rsid w:val="001B1C55"/>
    <w:rsid w:val="001B3030"/>
    <w:rsid w:val="001B3796"/>
    <w:rsid w:val="001B494A"/>
    <w:rsid w:val="001B5747"/>
    <w:rsid w:val="001B6F27"/>
    <w:rsid w:val="001D01CE"/>
    <w:rsid w:val="001D111C"/>
    <w:rsid w:val="001D3F32"/>
    <w:rsid w:val="001D774F"/>
    <w:rsid w:val="001E30A7"/>
    <w:rsid w:val="001F13E1"/>
    <w:rsid w:val="001F33E7"/>
    <w:rsid w:val="001F4330"/>
    <w:rsid w:val="0020211B"/>
    <w:rsid w:val="002053BC"/>
    <w:rsid w:val="00206669"/>
    <w:rsid w:val="00206FE2"/>
    <w:rsid w:val="002134BF"/>
    <w:rsid w:val="002239CB"/>
    <w:rsid w:val="00230652"/>
    <w:rsid w:val="00236F40"/>
    <w:rsid w:val="00242C92"/>
    <w:rsid w:val="0026017C"/>
    <w:rsid w:val="002608B1"/>
    <w:rsid w:val="00263213"/>
    <w:rsid w:val="00263484"/>
    <w:rsid w:val="002A0D52"/>
    <w:rsid w:val="002A1B63"/>
    <w:rsid w:val="002A24C1"/>
    <w:rsid w:val="002B2D77"/>
    <w:rsid w:val="002C4666"/>
    <w:rsid w:val="002E1A4E"/>
    <w:rsid w:val="002E2D08"/>
    <w:rsid w:val="002E30C5"/>
    <w:rsid w:val="002F1A51"/>
    <w:rsid w:val="002F596E"/>
    <w:rsid w:val="003001A0"/>
    <w:rsid w:val="003008D5"/>
    <w:rsid w:val="003023E0"/>
    <w:rsid w:val="00304FF7"/>
    <w:rsid w:val="00320611"/>
    <w:rsid w:val="003214C5"/>
    <w:rsid w:val="00330A86"/>
    <w:rsid w:val="00332540"/>
    <w:rsid w:val="003343B0"/>
    <w:rsid w:val="00343AD9"/>
    <w:rsid w:val="00343F72"/>
    <w:rsid w:val="00354FBF"/>
    <w:rsid w:val="00373093"/>
    <w:rsid w:val="003823DF"/>
    <w:rsid w:val="00383C4F"/>
    <w:rsid w:val="00394157"/>
    <w:rsid w:val="00395718"/>
    <w:rsid w:val="003A4471"/>
    <w:rsid w:val="003A7227"/>
    <w:rsid w:val="003B6EC0"/>
    <w:rsid w:val="003C1B62"/>
    <w:rsid w:val="003E1DC1"/>
    <w:rsid w:val="0040284E"/>
    <w:rsid w:val="00402FFA"/>
    <w:rsid w:val="00425A53"/>
    <w:rsid w:val="00431C07"/>
    <w:rsid w:val="00451FC8"/>
    <w:rsid w:val="00466815"/>
    <w:rsid w:val="0047744C"/>
    <w:rsid w:val="00484D97"/>
    <w:rsid w:val="004858CC"/>
    <w:rsid w:val="004B0D97"/>
    <w:rsid w:val="004B7233"/>
    <w:rsid w:val="004C43FD"/>
    <w:rsid w:val="004C4A7F"/>
    <w:rsid w:val="004E2EB9"/>
    <w:rsid w:val="004E3016"/>
    <w:rsid w:val="004F48B1"/>
    <w:rsid w:val="004F4A6E"/>
    <w:rsid w:val="004F72C2"/>
    <w:rsid w:val="00503374"/>
    <w:rsid w:val="00516CD7"/>
    <w:rsid w:val="005220C7"/>
    <w:rsid w:val="00525192"/>
    <w:rsid w:val="00535BBD"/>
    <w:rsid w:val="005467CB"/>
    <w:rsid w:val="005618F5"/>
    <w:rsid w:val="00561FF8"/>
    <w:rsid w:val="00582790"/>
    <w:rsid w:val="005849EC"/>
    <w:rsid w:val="005872BD"/>
    <w:rsid w:val="00593A05"/>
    <w:rsid w:val="005A3CEA"/>
    <w:rsid w:val="005A696C"/>
    <w:rsid w:val="005B271E"/>
    <w:rsid w:val="005B2D30"/>
    <w:rsid w:val="005B3627"/>
    <w:rsid w:val="005B4AE0"/>
    <w:rsid w:val="005C1906"/>
    <w:rsid w:val="005C27A7"/>
    <w:rsid w:val="005C5EDE"/>
    <w:rsid w:val="005D7419"/>
    <w:rsid w:val="005D7E1E"/>
    <w:rsid w:val="005F0EC9"/>
    <w:rsid w:val="005F767B"/>
    <w:rsid w:val="005F7A05"/>
    <w:rsid w:val="006060F2"/>
    <w:rsid w:val="00626781"/>
    <w:rsid w:val="00630C9D"/>
    <w:rsid w:val="006405DE"/>
    <w:rsid w:val="0065409F"/>
    <w:rsid w:val="0067055E"/>
    <w:rsid w:val="006724AE"/>
    <w:rsid w:val="00673325"/>
    <w:rsid w:val="00675075"/>
    <w:rsid w:val="00683252"/>
    <w:rsid w:val="0068466A"/>
    <w:rsid w:val="0068684F"/>
    <w:rsid w:val="0069079B"/>
    <w:rsid w:val="00691573"/>
    <w:rsid w:val="006925DF"/>
    <w:rsid w:val="00697AB2"/>
    <w:rsid w:val="006A6BF9"/>
    <w:rsid w:val="006A7DAD"/>
    <w:rsid w:val="006C0B68"/>
    <w:rsid w:val="006C4E39"/>
    <w:rsid w:val="006C59B0"/>
    <w:rsid w:val="006D2327"/>
    <w:rsid w:val="006D497D"/>
    <w:rsid w:val="006E059E"/>
    <w:rsid w:val="006E1A44"/>
    <w:rsid w:val="006E1D4B"/>
    <w:rsid w:val="006E63C6"/>
    <w:rsid w:val="006E63FE"/>
    <w:rsid w:val="006F2B6A"/>
    <w:rsid w:val="006F6857"/>
    <w:rsid w:val="007138DB"/>
    <w:rsid w:val="007146E7"/>
    <w:rsid w:val="00780CD3"/>
    <w:rsid w:val="00786CAC"/>
    <w:rsid w:val="00793505"/>
    <w:rsid w:val="007A4C98"/>
    <w:rsid w:val="007A6137"/>
    <w:rsid w:val="007B14C8"/>
    <w:rsid w:val="007C6BA9"/>
    <w:rsid w:val="007D6363"/>
    <w:rsid w:val="007E26C8"/>
    <w:rsid w:val="007F0FD4"/>
    <w:rsid w:val="007F1EB3"/>
    <w:rsid w:val="007F647D"/>
    <w:rsid w:val="00800201"/>
    <w:rsid w:val="00800241"/>
    <w:rsid w:val="00800AC1"/>
    <w:rsid w:val="0080213A"/>
    <w:rsid w:val="00802F4E"/>
    <w:rsid w:val="00803749"/>
    <w:rsid w:val="00804CDE"/>
    <w:rsid w:val="00807036"/>
    <w:rsid w:val="008140A7"/>
    <w:rsid w:val="00817421"/>
    <w:rsid w:val="00820E6E"/>
    <w:rsid w:val="00823084"/>
    <w:rsid w:val="008232FC"/>
    <w:rsid w:val="008241B6"/>
    <w:rsid w:val="00847B55"/>
    <w:rsid w:val="0085546E"/>
    <w:rsid w:val="00857CAE"/>
    <w:rsid w:val="00864096"/>
    <w:rsid w:val="0087005D"/>
    <w:rsid w:val="00876D39"/>
    <w:rsid w:val="0088214E"/>
    <w:rsid w:val="00883CE0"/>
    <w:rsid w:val="008860CD"/>
    <w:rsid w:val="00894659"/>
    <w:rsid w:val="00894B33"/>
    <w:rsid w:val="00894BCB"/>
    <w:rsid w:val="0089585D"/>
    <w:rsid w:val="008A1E7B"/>
    <w:rsid w:val="008A3804"/>
    <w:rsid w:val="008A5F3E"/>
    <w:rsid w:val="008B2CFB"/>
    <w:rsid w:val="008B6A03"/>
    <w:rsid w:val="008C2C38"/>
    <w:rsid w:val="008C3E74"/>
    <w:rsid w:val="008C6FB2"/>
    <w:rsid w:val="008C706C"/>
    <w:rsid w:val="008D5AB9"/>
    <w:rsid w:val="008F0579"/>
    <w:rsid w:val="008F550D"/>
    <w:rsid w:val="00904F11"/>
    <w:rsid w:val="009067BC"/>
    <w:rsid w:val="009079E2"/>
    <w:rsid w:val="00907E29"/>
    <w:rsid w:val="00910653"/>
    <w:rsid w:val="0092084B"/>
    <w:rsid w:val="009341D6"/>
    <w:rsid w:val="009371C0"/>
    <w:rsid w:val="00941391"/>
    <w:rsid w:val="00946871"/>
    <w:rsid w:val="00950C38"/>
    <w:rsid w:val="009568CD"/>
    <w:rsid w:val="009736D8"/>
    <w:rsid w:val="009854F3"/>
    <w:rsid w:val="009A1CBC"/>
    <w:rsid w:val="009A57D9"/>
    <w:rsid w:val="009B0A1D"/>
    <w:rsid w:val="009B3121"/>
    <w:rsid w:val="009B4E00"/>
    <w:rsid w:val="009C4C9D"/>
    <w:rsid w:val="009C552F"/>
    <w:rsid w:val="009C798A"/>
    <w:rsid w:val="009D382F"/>
    <w:rsid w:val="009E103A"/>
    <w:rsid w:val="009E5593"/>
    <w:rsid w:val="009E668C"/>
    <w:rsid w:val="009F452C"/>
    <w:rsid w:val="00A129D4"/>
    <w:rsid w:val="00A15123"/>
    <w:rsid w:val="00A1559A"/>
    <w:rsid w:val="00A21ECF"/>
    <w:rsid w:val="00A22003"/>
    <w:rsid w:val="00A226ED"/>
    <w:rsid w:val="00A232B0"/>
    <w:rsid w:val="00A24B8A"/>
    <w:rsid w:val="00A27DAA"/>
    <w:rsid w:val="00A27DE7"/>
    <w:rsid w:val="00A332F3"/>
    <w:rsid w:val="00A3354B"/>
    <w:rsid w:val="00A44F39"/>
    <w:rsid w:val="00A50AD5"/>
    <w:rsid w:val="00A538C6"/>
    <w:rsid w:val="00A67026"/>
    <w:rsid w:val="00A724FC"/>
    <w:rsid w:val="00A773C6"/>
    <w:rsid w:val="00A94178"/>
    <w:rsid w:val="00AA49AA"/>
    <w:rsid w:val="00AB1F64"/>
    <w:rsid w:val="00AC4315"/>
    <w:rsid w:val="00AC4F3A"/>
    <w:rsid w:val="00AC71D8"/>
    <w:rsid w:val="00AD39D1"/>
    <w:rsid w:val="00AD666D"/>
    <w:rsid w:val="00AE76CD"/>
    <w:rsid w:val="00AF0CFF"/>
    <w:rsid w:val="00AF6519"/>
    <w:rsid w:val="00B102B2"/>
    <w:rsid w:val="00B14A4C"/>
    <w:rsid w:val="00B1650F"/>
    <w:rsid w:val="00B21F41"/>
    <w:rsid w:val="00B22D3F"/>
    <w:rsid w:val="00B251C7"/>
    <w:rsid w:val="00B276D8"/>
    <w:rsid w:val="00B276DD"/>
    <w:rsid w:val="00B306B0"/>
    <w:rsid w:val="00B3693E"/>
    <w:rsid w:val="00B505FB"/>
    <w:rsid w:val="00B50C89"/>
    <w:rsid w:val="00B55AFA"/>
    <w:rsid w:val="00B673FB"/>
    <w:rsid w:val="00B71209"/>
    <w:rsid w:val="00B71AB5"/>
    <w:rsid w:val="00B73F45"/>
    <w:rsid w:val="00B80A02"/>
    <w:rsid w:val="00B87F27"/>
    <w:rsid w:val="00B9442D"/>
    <w:rsid w:val="00B94BA7"/>
    <w:rsid w:val="00B95896"/>
    <w:rsid w:val="00BB133A"/>
    <w:rsid w:val="00BB645B"/>
    <w:rsid w:val="00BC6EE1"/>
    <w:rsid w:val="00BE0F50"/>
    <w:rsid w:val="00BE2F64"/>
    <w:rsid w:val="00BE6257"/>
    <w:rsid w:val="00BE7B5D"/>
    <w:rsid w:val="00BF3155"/>
    <w:rsid w:val="00C01ABA"/>
    <w:rsid w:val="00C0742A"/>
    <w:rsid w:val="00C13474"/>
    <w:rsid w:val="00C22E92"/>
    <w:rsid w:val="00C25462"/>
    <w:rsid w:val="00C27796"/>
    <w:rsid w:val="00C47FE3"/>
    <w:rsid w:val="00C54D17"/>
    <w:rsid w:val="00C55ECE"/>
    <w:rsid w:val="00C60937"/>
    <w:rsid w:val="00C67FD0"/>
    <w:rsid w:val="00C725F9"/>
    <w:rsid w:val="00C77230"/>
    <w:rsid w:val="00C8365F"/>
    <w:rsid w:val="00C9171E"/>
    <w:rsid w:val="00CA038B"/>
    <w:rsid w:val="00CB29E2"/>
    <w:rsid w:val="00CB54DE"/>
    <w:rsid w:val="00CC1244"/>
    <w:rsid w:val="00CC3A81"/>
    <w:rsid w:val="00CD2F6B"/>
    <w:rsid w:val="00CE0D8C"/>
    <w:rsid w:val="00CE181B"/>
    <w:rsid w:val="00CE19B6"/>
    <w:rsid w:val="00CF074A"/>
    <w:rsid w:val="00CF0E9A"/>
    <w:rsid w:val="00CF4986"/>
    <w:rsid w:val="00D019CF"/>
    <w:rsid w:val="00D05FFB"/>
    <w:rsid w:val="00D12049"/>
    <w:rsid w:val="00D13176"/>
    <w:rsid w:val="00D21860"/>
    <w:rsid w:val="00D40EA4"/>
    <w:rsid w:val="00D4237A"/>
    <w:rsid w:val="00D42EE2"/>
    <w:rsid w:val="00D433A0"/>
    <w:rsid w:val="00D43CA9"/>
    <w:rsid w:val="00D44580"/>
    <w:rsid w:val="00D47579"/>
    <w:rsid w:val="00D57BDC"/>
    <w:rsid w:val="00D6384C"/>
    <w:rsid w:val="00D6625F"/>
    <w:rsid w:val="00D674AD"/>
    <w:rsid w:val="00D7130C"/>
    <w:rsid w:val="00D75D58"/>
    <w:rsid w:val="00D854D6"/>
    <w:rsid w:val="00D91FD0"/>
    <w:rsid w:val="00DA02B9"/>
    <w:rsid w:val="00DB1A46"/>
    <w:rsid w:val="00DC42A6"/>
    <w:rsid w:val="00DE37D2"/>
    <w:rsid w:val="00DE7310"/>
    <w:rsid w:val="00DF1B50"/>
    <w:rsid w:val="00DF2B48"/>
    <w:rsid w:val="00E0067D"/>
    <w:rsid w:val="00E0371F"/>
    <w:rsid w:val="00E03FC3"/>
    <w:rsid w:val="00E0445A"/>
    <w:rsid w:val="00E13255"/>
    <w:rsid w:val="00E30CE3"/>
    <w:rsid w:val="00E3522C"/>
    <w:rsid w:val="00E357E2"/>
    <w:rsid w:val="00E46137"/>
    <w:rsid w:val="00E47304"/>
    <w:rsid w:val="00E4766C"/>
    <w:rsid w:val="00E53983"/>
    <w:rsid w:val="00E568DA"/>
    <w:rsid w:val="00E61F6A"/>
    <w:rsid w:val="00E7011C"/>
    <w:rsid w:val="00E748CD"/>
    <w:rsid w:val="00E76F44"/>
    <w:rsid w:val="00E77085"/>
    <w:rsid w:val="00E82D44"/>
    <w:rsid w:val="00E84BBC"/>
    <w:rsid w:val="00E868DE"/>
    <w:rsid w:val="00E90A87"/>
    <w:rsid w:val="00E92385"/>
    <w:rsid w:val="00E96A7F"/>
    <w:rsid w:val="00EA53DB"/>
    <w:rsid w:val="00ED71E7"/>
    <w:rsid w:val="00EE0BCB"/>
    <w:rsid w:val="00EE60D1"/>
    <w:rsid w:val="00EF134E"/>
    <w:rsid w:val="00EF3BC4"/>
    <w:rsid w:val="00EF6FF8"/>
    <w:rsid w:val="00F16364"/>
    <w:rsid w:val="00F21ABC"/>
    <w:rsid w:val="00F23512"/>
    <w:rsid w:val="00F30A0A"/>
    <w:rsid w:val="00F31BA9"/>
    <w:rsid w:val="00F45CBE"/>
    <w:rsid w:val="00F54A52"/>
    <w:rsid w:val="00F55DDB"/>
    <w:rsid w:val="00F570E6"/>
    <w:rsid w:val="00F57D0F"/>
    <w:rsid w:val="00F669B9"/>
    <w:rsid w:val="00F7527C"/>
    <w:rsid w:val="00F76BAD"/>
    <w:rsid w:val="00F934F4"/>
    <w:rsid w:val="00F94BBE"/>
    <w:rsid w:val="00FA043D"/>
    <w:rsid w:val="00FB0A67"/>
    <w:rsid w:val="00FB29BF"/>
    <w:rsid w:val="00FB57DC"/>
    <w:rsid w:val="00FB74E7"/>
    <w:rsid w:val="00FB7F0F"/>
    <w:rsid w:val="00FC0978"/>
    <w:rsid w:val="00FC7C51"/>
    <w:rsid w:val="00FE076C"/>
    <w:rsid w:val="00FE3B6F"/>
    <w:rsid w:val="00FF3541"/>
    <w:rsid w:val="00FF4D90"/>
    <w:rsid w:val="04CD6A6F"/>
    <w:rsid w:val="055170A6"/>
    <w:rsid w:val="0952A33C"/>
    <w:rsid w:val="0B777C07"/>
    <w:rsid w:val="0CDCEAF2"/>
    <w:rsid w:val="0EB2D669"/>
    <w:rsid w:val="105D6FF6"/>
    <w:rsid w:val="10BDF70D"/>
    <w:rsid w:val="16EAFFDC"/>
    <w:rsid w:val="19C3781A"/>
    <w:rsid w:val="1BC395A1"/>
    <w:rsid w:val="1DFE270E"/>
    <w:rsid w:val="20D7C38C"/>
    <w:rsid w:val="253A5310"/>
    <w:rsid w:val="263FD3F1"/>
    <w:rsid w:val="27F9107A"/>
    <w:rsid w:val="294DF86D"/>
    <w:rsid w:val="29BB4FF7"/>
    <w:rsid w:val="2A91383F"/>
    <w:rsid w:val="2B784FE9"/>
    <w:rsid w:val="2E0B2EC6"/>
    <w:rsid w:val="2E0C419A"/>
    <w:rsid w:val="2F66B220"/>
    <w:rsid w:val="31D52C76"/>
    <w:rsid w:val="338B6F71"/>
    <w:rsid w:val="35A61D73"/>
    <w:rsid w:val="3B0C0BEE"/>
    <w:rsid w:val="3D0EEA25"/>
    <w:rsid w:val="3E2AA01C"/>
    <w:rsid w:val="3E603859"/>
    <w:rsid w:val="408308C2"/>
    <w:rsid w:val="40F792AB"/>
    <w:rsid w:val="429992B9"/>
    <w:rsid w:val="42FB8F74"/>
    <w:rsid w:val="43DF343B"/>
    <w:rsid w:val="43E80EB0"/>
    <w:rsid w:val="4AEC1A33"/>
    <w:rsid w:val="4D10C865"/>
    <w:rsid w:val="4D1BCFAD"/>
    <w:rsid w:val="4FBB789C"/>
    <w:rsid w:val="506EF6E8"/>
    <w:rsid w:val="54A1B7E0"/>
    <w:rsid w:val="552A67BB"/>
    <w:rsid w:val="564E2BC1"/>
    <w:rsid w:val="57A7EC7B"/>
    <w:rsid w:val="5AE27FB7"/>
    <w:rsid w:val="5AF04366"/>
    <w:rsid w:val="5D6936DD"/>
    <w:rsid w:val="5EE4704A"/>
    <w:rsid w:val="608EC6D3"/>
    <w:rsid w:val="60C7B57D"/>
    <w:rsid w:val="63274D00"/>
    <w:rsid w:val="6B7C9B2B"/>
    <w:rsid w:val="6FA2B709"/>
    <w:rsid w:val="742F87D0"/>
    <w:rsid w:val="77D70AE7"/>
    <w:rsid w:val="7B19D9C0"/>
    <w:rsid w:val="7D2108B1"/>
    <w:rsid w:val="7D7A647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9BE72"/>
  <w15:chartTrackingRefBased/>
  <w15:docId w15:val="{BB4D4C62-0750-4A71-9CB0-E4B7FF80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h4,h41,h42,h43,h44,h411,h421,h431,h45,h412,h422,h432,h46,h413,h423,h433,h47,h414,h424,h434,h48,h415,h425,h435,h49,h416,h426,h436,h441,h4111,h4211,h4311,h451,h4121,h4221,h4321,h461,h4131,h4231,h4331,h471,h4141,h4241,h4341,h481,h4151,h4251,h4351"/>
    <w:basedOn w:val="Normal"/>
    <w:next w:val="Normal"/>
    <w:link w:val="Heading4Char"/>
    <w:unhideWhenUsed/>
    <w:qFormat/>
    <w:rsid w:val="00904F11"/>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5A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B55AFA"/>
  </w:style>
  <w:style w:type="character" w:customStyle="1" w:styleId="normaltextrun">
    <w:name w:val="normaltextrun"/>
    <w:basedOn w:val="DefaultParagraphFont"/>
    <w:rsid w:val="00B55AFA"/>
  </w:style>
  <w:style w:type="paragraph" w:styleId="ListParagraph">
    <w:name w:val="List Paragraph"/>
    <w:basedOn w:val="Normal"/>
    <w:uiPriority w:val="34"/>
    <w:qFormat/>
    <w:rsid w:val="00B55AFA"/>
    <w:pPr>
      <w:ind w:left="720"/>
      <w:contextualSpacing/>
    </w:pPr>
  </w:style>
  <w:style w:type="paragraph" w:styleId="NormalWeb">
    <w:name w:val="Normal (Web)"/>
    <w:basedOn w:val="Normal"/>
    <w:uiPriority w:val="99"/>
    <w:semiHidden/>
    <w:unhideWhenUsed/>
    <w:rsid w:val="008A5F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A5F3E"/>
    <w:rPr>
      <w:color w:val="0000FF"/>
      <w:u w:val="single"/>
    </w:rPr>
  </w:style>
  <w:style w:type="character" w:customStyle="1" w:styleId="bnwrappedspan">
    <w:name w:val="bn_wrapped_span"/>
    <w:basedOn w:val="DefaultParagraphFont"/>
    <w:rsid w:val="00206669"/>
  </w:style>
  <w:style w:type="character" w:customStyle="1" w:styleId="Heading4Char">
    <w:name w:val="Heading 4 Char"/>
    <w:aliases w:val="h4 Char,h41 Char,h42 Char,h43 Char,h44 Char,h411 Char,h421 Char,h431 Char,h45 Char,h412 Char,h422 Char,h432 Char,h46 Char,h413 Char,h423 Char,h433 Char,h47 Char,h414 Char,h424 Char,h434 Char,h48 Char,h415 Char,h425 Char,h435 Char,h49 Char"/>
    <w:basedOn w:val="DefaultParagraphFont"/>
    <w:link w:val="Heading4"/>
    <w:rsid w:val="00904F11"/>
    <w:rPr>
      <w:rFonts w:asciiTheme="majorHAnsi" w:eastAsiaTheme="majorEastAsia" w:hAnsiTheme="majorHAnsi" w:cstheme="majorBidi"/>
      <w:i/>
      <w:iCs/>
      <w:color w:val="2F5496" w:themeColor="accent1" w:themeShade="BF"/>
      <w:sz w:val="24"/>
      <w:szCs w:val="24"/>
    </w:rPr>
  </w:style>
  <w:style w:type="paragraph" w:customStyle="1" w:styleId="CAVBullet1">
    <w:name w:val="CAV Bullet 1"/>
    <w:basedOn w:val="Normal"/>
    <w:uiPriority w:val="1"/>
    <w:qFormat/>
    <w:rsid w:val="00904F11"/>
    <w:pPr>
      <w:numPr>
        <w:numId w:val="14"/>
      </w:numPr>
      <w:suppressAutoHyphens/>
      <w:spacing w:after="180" w:line="240" w:lineRule="atLeast"/>
    </w:pPr>
    <w:rPr>
      <w:rFonts w:ascii="Calibri" w:eastAsia="Times New Roman" w:hAnsi="Calibri" w:cs="Calibri"/>
      <w:color w:val="000000"/>
      <w:sz w:val="20"/>
      <w:szCs w:val="20"/>
    </w:rPr>
  </w:style>
  <w:style w:type="numbering" w:customStyle="1" w:styleId="CAVListStyleBullets21">
    <w:name w:val="CAV List Style: Bullets21"/>
    <w:uiPriority w:val="99"/>
    <w:rsid w:val="00904F11"/>
    <w:pPr>
      <w:numPr>
        <w:numId w:val="13"/>
      </w:numPr>
    </w:pPr>
  </w:style>
  <w:style w:type="character" w:styleId="Strong">
    <w:name w:val="Strong"/>
    <w:basedOn w:val="DefaultParagraphFont"/>
    <w:uiPriority w:val="22"/>
    <w:qFormat/>
    <w:rsid w:val="00904F11"/>
    <w:rPr>
      <w:b/>
      <w:bCs/>
    </w:rPr>
  </w:style>
  <w:style w:type="paragraph" w:styleId="Revision">
    <w:name w:val="Revision"/>
    <w:hidden/>
    <w:uiPriority w:val="99"/>
    <w:semiHidden/>
    <w:rsid w:val="005B3627"/>
    <w:pPr>
      <w:spacing w:after="0" w:line="240" w:lineRule="auto"/>
    </w:pPr>
  </w:style>
  <w:style w:type="character" w:styleId="CommentReference">
    <w:name w:val="annotation reference"/>
    <w:basedOn w:val="DefaultParagraphFont"/>
    <w:uiPriority w:val="99"/>
    <w:semiHidden/>
    <w:unhideWhenUsed/>
    <w:rsid w:val="005B3627"/>
    <w:rPr>
      <w:sz w:val="16"/>
      <w:szCs w:val="16"/>
    </w:rPr>
  </w:style>
  <w:style w:type="paragraph" w:styleId="CommentText">
    <w:name w:val="annotation text"/>
    <w:basedOn w:val="Normal"/>
    <w:link w:val="CommentTextChar"/>
    <w:uiPriority w:val="99"/>
    <w:unhideWhenUsed/>
    <w:rsid w:val="005B3627"/>
    <w:pPr>
      <w:spacing w:line="240" w:lineRule="auto"/>
    </w:pPr>
    <w:rPr>
      <w:sz w:val="20"/>
      <w:szCs w:val="20"/>
    </w:rPr>
  </w:style>
  <w:style w:type="character" w:customStyle="1" w:styleId="CommentTextChar">
    <w:name w:val="Comment Text Char"/>
    <w:basedOn w:val="DefaultParagraphFont"/>
    <w:link w:val="CommentText"/>
    <w:uiPriority w:val="99"/>
    <w:rsid w:val="005B3627"/>
    <w:rPr>
      <w:sz w:val="20"/>
      <w:szCs w:val="20"/>
    </w:rPr>
  </w:style>
  <w:style w:type="paragraph" w:styleId="CommentSubject">
    <w:name w:val="annotation subject"/>
    <w:basedOn w:val="CommentText"/>
    <w:next w:val="CommentText"/>
    <w:link w:val="CommentSubjectChar"/>
    <w:uiPriority w:val="99"/>
    <w:semiHidden/>
    <w:unhideWhenUsed/>
    <w:rsid w:val="005B3627"/>
    <w:rPr>
      <w:b/>
      <w:bCs/>
    </w:rPr>
  </w:style>
  <w:style w:type="character" w:customStyle="1" w:styleId="CommentSubjectChar">
    <w:name w:val="Comment Subject Char"/>
    <w:basedOn w:val="CommentTextChar"/>
    <w:link w:val="CommentSubject"/>
    <w:uiPriority w:val="99"/>
    <w:semiHidden/>
    <w:rsid w:val="005B3627"/>
    <w:rPr>
      <w:b/>
      <w:bCs/>
      <w:sz w:val="20"/>
      <w:szCs w:val="20"/>
    </w:rPr>
  </w:style>
  <w:style w:type="character" w:customStyle="1" w:styleId="ei">
    <w:name w:val="ei"/>
    <w:basedOn w:val="DefaultParagraphFont"/>
    <w:rsid w:val="00C60937"/>
  </w:style>
  <w:style w:type="paragraph" w:styleId="FootnoteText">
    <w:name w:val="footnote text"/>
    <w:basedOn w:val="Normal"/>
    <w:link w:val="FootnoteTextChar"/>
    <w:uiPriority w:val="99"/>
    <w:semiHidden/>
    <w:unhideWhenUsed/>
    <w:rsid w:val="00C60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937"/>
    <w:rPr>
      <w:sz w:val="20"/>
      <w:szCs w:val="20"/>
    </w:rPr>
  </w:style>
  <w:style w:type="character" w:styleId="FootnoteReference">
    <w:name w:val="footnote reference"/>
    <w:basedOn w:val="DefaultParagraphFont"/>
    <w:uiPriority w:val="99"/>
    <w:semiHidden/>
    <w:unhideWhenUsed/>
    <w:rsid w:val="00C60937"/>
    <w:rPr>
      <w:vertAlign w:val="superscript"/>
    </w:rPr>
  </w:style>
  <w:style w:type="character" w:styleId="Emphasis">
    <w:name w:val="Emphasis"/>
    <w:basedOn w:val="DefaultParagraphFont"/>
    <w:uiPriority w:val="20"/>
    <w:qFormat/>
    <w:rsid w:val="00D12049"/>
    <w:rPr>
      <w:i/>
      <w:iCs/>
    </w:rPr>
  </w:style>
  <w:style w:type="paragraph" w:styleId="Header">
    <w:name w:val="header"/>
    <w:basedOn w:val="Normal"/>
    <w:link w:val="HeaderChar"/>
    <w:uiPriority w:val="99"/>
    <w:unhideWhenUsed/>
    <w:rsid w:val="00CC1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244"/>
  </w:style>
  <w:style w:type="paragraph" w:styleId="Footer">
    <w:name w:val="footer"/>
    <w:basedOn w:val="Normal"/>
    <w:link w:val="FooterChar"/>
    <w:uiPriority w:val="99"/>
    <w:unhideWhenUsed/>
    <w:rsid w:val="00CC1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244"/>
  </w:style>
  <w:style w:type="table" w:styleId="TableGrid">
    <w:name w:val="Table Grid"/>
    <w:basedOn w:val="TableNormal"/>
    <w:uiPriority w:val="39"/>
    <w:rsid w:val="00857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4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575">
      <w:bodyDiv w:val="1"/>
      <w:marLeft w:val="0"/>
      <w:marRight w:val="0"/>
      <w:marTop w:val="0"/>
      <w:marBottom w:val="0"/>
      <w:divBdr>
        <w:top w:val="none" w:sz="0" w:space="0" w:color="auto"/>
        <w:left w:val="none" w:sz="0" w:space="0" w:color="auto"/>
        <w:bottom w:val="none" w:sz="0" w:space="0" w:color="auto"/>
        <w:right w:val="none" w:sz="0" w:space="0" w:color="auto"/>
      </w:divBdr>
      <w:divsChild>
        <w:div w:id="280571454">
          <w:marLeft w:val="0"/>
          <w:marRight w:val="0"/>
          <w:marTop w:val="0"/>
          <w:marBottom w:val="0"/>
          <w:divBdr>
            <w:top w:val="none" w:sz="0" w:space="0" w:color="auto"/>
            <w:left w:val="none" w:sz="0" w:space="0" w:color="auto"/>
            <w:bottom w:val="none" w:sz="0" w:space="0" w:color="auto"/>
            <w:right w:val="none" w:sz="0" w:space="0" w:color="auto"/>
          </w:divBdr>
        </w:div>
        <w:div w:id="1644576215">
          <w:marLeft w:val="0"/>
          <w:marRight w:val="0"/>
          <w:marTop w:val="0"/>
          <w:marBottom w:val="0"/>
          <w:divBdr>
            <w:top w:val="none" w:sz="0" w:space="0" w:color="auto"/>
            <w:left w:val="none" w:sz="0" w:space="0" w:color="auto"/>
            <w:bottom w:val="none" w:sz="0" w:space="0" w:color="auto"/>
            <w:right w:val="none" w:sz="0" w:space="0" w:color="auto"/>
          </w:divBdr>
          <w:divsChild>
            <w:div w:id="102313009">
              <w:marLeft w:val="-75"/>
              <w:marRight w:val="0"/>
              <w:marTop w:val="30"/>
              <w:marBottom w:val="30"/>
              <w:divBdr>
                <w:top w:val="none" w:sz="0" w:space="0" w:color="auto"/>
                <w:left w:val="none" w:sz="0" w:space="0" w:color="auto"/>
                <w:bottom w:val="none" w:sz="0" w:space="0" w:color="auto"/>
                <w:right w:val="none" w:sz="0" w:space="0" w:color="auto"/>
              </w:divBdr>
              <w:divsChild>
                <w:div w:id="354696810">
                  <w:marLeft w:val="0"/>
                  <w:marRight w:val="0"/>
                  <w:marTop w:val="0"/>
                  <w:marBottom w:val="0"/>
                  <w:divBdr>
                    <w:top w:val="none" w:sz="0" w:space="0" w:color="auto"/>
                    <w:left w:val="none" w:sz="0" w:space="0" w:color="auto"/>
                    <w:bottom w:val="none" w:sz="0" w:space="0" w:color="auto"/>
                    <w:right w:val="none" w:sz="0" w:space="0" w:color="auto"/>
                  </w:divBdr>
                  <w:divsChild>
                    <w:div w:id="98331516">
                      <w:marLeft w:val="0"/>
                      <w:marRight w:val="0"/>
                      <w:marTop w:val="0"/>
                      <w:marBottom w:val="0"/>
                      <w:divBdr>
                        <w:top w:val="none" w:sz="0" w:space="0" w:color="auto"/>
                        <w:left w:val="none" w:sz="0" w:space="0" w:color="auto"/>
                        <w:bottom w:val="none" w:sz="0" w:space="0" w:color="auto"/>
                        <w:right w:val="none" w:sz="0" w:space="0" w:color="auto"/>
                      </w:divBdr>
                    </w:div>
                    <w:div w:id="226187679">
                      <w:marLeft w:val="0"/>
                      <w:marRight w:val="0"/>
                      <w:marTop w:val="0"/>
                      <w:marBottom w:val="0"/>
                      <w:divBdr>
                        <w:top w:val="none" w:sz="0" w:space="0" w:color="auto"/>
                        <w:left w:val="none" w:sz="0" w:space="0" w:color="auto"/>
                        <w:bottom w:val="none" w:sz="0" w:space="0" w:color="auto"/>
                        <w:right w:val="none" w:sz="0" w:space="0" w:color="auto"/>
                      </w:divBdr>
                    </w:div>
                    <w:div w:id="990211190">
                      <w:marLeft w:val="0"/>
                      <w:marRight w:val="0"/>
                      <w:marTop w:val="0"/>
                      <w:marBottom w:val="0"/>
                      <w:divBdr>
                        <w:top w:val="none" w:sz="0" w:space="0" w:color="auto"/>
                        <w:left w:val="none" w:sz="0" w:space="0" w:color="auto"/>
                        <w:bottom w:val="none" w:sz="0" w:space="0" w:color="auto"/>
                        <w:right w:val="none" w:sz="0" w:space="0" w:color="auto"/>
                      </w:divBdr>
                    </w:div>
                  </w:divsChild>
                </w:div>
                <w:div w:id="1576474067">
                  <w:marLeft w:val="0"/>
                  <w:marRight w:val="0"/>
                  <w:marTop w:val="0"/>
                  <w:marBottom w:val="0"/>
                  <w:divBdr>
                    <w:top w:val="none" w:sz="0" w:space="0" w:color="auto"/>
                    <w:left w:val="none" w:sz="0" w:space="0" w:color="auto"/>
                    <w:bottom w:val="none" w:sz="0" w:space="0" w:color="auto"/>
                    <w:right w:val="none" w:sz="0" w:space="0" w:color="auto"/>
                  </w:divBdr>
                  <w:divsChild>
                    <w:div w:id="381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98084">
          <w:marLeft w:val="0"/>
          <w:marRight w:val="0"/>
          <w:marTop w:val="0"/>
          <w:marBottom w:val="0"/>
          <w:divBdr>
            <w:top w:val="none" w:sz="0" w:space="0" w:color="auto"/>
            <w:left w:val="none" w:sz="0" w:space="0" w:color="auto"/>
            <w:bottom w:val="none" w:sz="0" w:space="0" w:color="auto"/>
            <w:right w:val="none" w:sz="0" w:space="0" w:color="auto"/>
          </w:divBdr>
        </w:div>
        <w:div w:id="1631546298">
          <w:marLeft w:val="0"/>
          <w:marRight w:val="0"/>
          <w:marTop w:val="0"/>
          <w:marBottom w:val="0"/>
          <w:divBdr>
            <w:top w:val="none" w:sz="0" w:space="0" w:color="auto"/>
            <w:left w:val="none" w:sz="0" w:space="0" w:color="auto"/>
            <w:bottom w:val="none" w:sz="0" w:space="0" w:color="auto"/>
            <w:right w:val="none" w:sz="0" w:space="0" w:color="auto"/>
          </w:divBdr>
          <w:divsChild>
            <w:div w:id="269512864">
              <w:marLeft w:val="-75"/>
              <w:marRight w:val="0"/>
              <w:marTop w:val="30"/>
              <w:marBottom w:val="30"/>
              <w:divBdr>
                <w:top w:val="none" w:sz="0" w:space="0" w:color="auto"/>
                <w:left w:val="none" w:sz="0" w:space="0" w:color="auto"/>
                <w:bottom w:val="none" w:sz="0" w:space="0" w:color="auto"/>
                <w:right w:val="none" w:sz="0" w:space="0" w:color="auto"/>
              </w:divBdr>
              <w:divsChild>
                <w:div w:id="1115825265">
                  <w:marLeft w:val="0"/>
                  <w:marRight w:val="0"/>
                  <w:marTop w:val="0"/>
                  <w:marBottom w:val="0"/>
                  <w:divBdr>
                    <w:top w:val="none" w:sz="0" w:space="0" w:color="auto"/>
                    <w:left w:val="none" w:sz="0" w:space="0" w:color="auto"/>
                    <w:bottom w:val="none" w:sz="0" w:space="0" w:color="auto"/>
                    <w:right w:val="none" w:sz="0" w:space="0" w:color="auto"/>
                  </w:divBdr>
                  <w:divsChild>
                    <w:div w:id="959261003">
                      <w:marLeft w:val="0"/>
                      <w:marRight w:val="0"/>
                      <w:marTop w:val="0"/>
                      <w:marBottom w:val="0"/>
                      <w:divBdr>
                        <w:top w:val="none" w:sz="0" w:space="0" w:color="auto"/>
                        <w:left w:val="none" w:sz="0" w:space="0" w:color="auto"/>
                        <w:bottom w:val="none" w:sz="0" w:space="0" w:color="auto"/>
                        <w:right w:val="none" w:sz="0" w:space="0" w:color="auto"/>
                      </w:divBdr>
                    </w:div>
                  </w:divsChild>
                </w:div>
                <w:div w:id="588543492">
                  <w:marLeft w:val="0"/>
                  <w:marRight w:val="0"/>
                  <w:marTop w:val="0"/>
                  <w:marBottom w:val="0"/>
                  <w:divBdr>
                    <w:top w:val="none" w:sz="0" w:space="0" w:color="auto"/>
                    <w:left w:val="none" w:sz="0" w:space="0" w:color="auto"/>
                    <w:bottom w:val="none" w:sz="0" w:space="0" w:color="auto"/>
                    <w:right w:val="none" w:sz="0" w:space="0" w:color="auto"/>
                  </w:divBdr>
                  <w:divsChild>
                    <w:div w:id="490828409">
                      <w:marLeft w:val="0"/>
                      <w:marRight w:val="0"/>
                      <w:marTop w:val="0"/>
                      <w:marBottom w:val="0"/>
                      <w:divBdr>
                        <w:top w:val="none" w:sz="0" w:space="0" w:color="auto"/>
                        <w:left w:val="none" w:sz="0" w:space="0" w:color="auto"/>
                        <w:bottom w:val="none" w:sz="0" w:space="0" w:color="auto"/>
                        <w:right w:val="none" w:sz="0" w:space="0" w:color="auto"/>
                      </w:divBdr>
                    </w:div>
                  </w:divsChild>
                </w:div>
                <w:div w:id="1477797493">
                  <w:marLeft w:val="0"/>
                  <w:marRight w:val="0"/>
                  <w:marTop w:val="0"/>
                  <w:marBottom w:val="0"/>
                  <w:divBdr>
                    <w:top w:val="none" w:sz="0" w:space="0" w:color="auto"/>
                    <w:left w:val="none" w:sz="0" w:space="0" w:color="auto"/>
                    <w:bottom w:val="none" w:sz="0" w:space="0" w:color="auto"/>
                    <w:right w:val="none" w:sz="0" w:space="0" w:color="auto"/>
                  </w:divBdr>
                  <w:divsChild>
                    <w:div w:id="672951993">
                      <w:marLeft w:val="0"/>
                      <w:marRight w:val="0"/>
                      <w:marTop w:val="0"/>
                      <w:marBottom w:val="0"/>
                      <w:divBdr>
                        <w:top w:val="none" w:sz="0" w:space="0" w:color="auto"/>
                        <w:left w:val="none" w:sz="0" w:space="0" w:color="auto"/>
                        <w:bottom w:val="none" w:sz="0" w:space="0" w:color="auto"/>
                        <w:right w:val="none" w:sz="0" w:space="0" w:color="auto"/>
                      </w:divBdr>
                    </w:div>
                  </w:divsChild>
                </w:div>
                <w:div w:id="1805005739">
                  <w:marLeft w:val="0"/>
                  <w:marRight w:val="0"/>
                  <w:marTop w:val="0"/>
                  <w:marBottom w:val="0"/>
                  <w:divBdr>
                    <w:top w:val="none" w:sz="0" w:space="0" w:color="auto"/>
                    <w:left w:val="none" w:sz="0" w:space="0" w:color="auto"/>
                    <w:bottom w:val="none" w:sz="0" w:space="0" w:color="auto"/>
                    <w:right w:val="none" w:sz="0" w:space="0" w:color="auto"/>
                  </w:divBdr>
                  <w:divsChild>
                    <w:div w:id="1076825365">
                      <w:marLeft w:val="0"/>
                      <w:marRight w:val="0"/>
                      <w:marTop w:val="0"/>
                      <w:marBottom w:val="0"/>
                      <w:divBdr>
                        <w:top w:val="none" w:sz="0" w:space="0" w:color="auto"/>
                        <w:left w:val="none" w:sz="0" w:space="0" w:color="auto"/>
                        <w:bottom w:val="none" w:sz="0" w:space="0" w:color="auto"/>
                        <w:right w:val="none" w:sz="0" w:space="0" w:color="auto"/>
                      </w:divBdr>
                    </w:div>
                  </w:divsChild>
                </w:div>
                <w:div w:id="1890259305">
                  <w:marLeft w:val="0"/>
                  <w:marRight w:val="0"/>
                  <w:marTop w:val="0"/>
                  <w:marBottom w:val="0"/>
                  <w:divBdr>
                    <w:top w:val="none" w:sz="0" w:space="0" w:color="auto"/>
                    <w:left w:val="none" w:sz="0" w:space="0" w:color="auto"/>
                    <w:bottom w:val="none" w:sz="0" w:space="0" w:color="auto"/>
                    <w:right w:val="none" w:sz="0" w:space="0" w:color="auto"/>
                  </w:divBdr>
                  <w:divsChild>
                    <w:div w:id="813449146">
                      <w:marLeft w:val="0"/>
                      <w:marRight w:val="0"/>
                      <w:marTop w:val="0"/>
                      <w:marBottom w:val="0"/>
                      <w:divBdr>
                        <w:top w:val="none" w:sz="0" w:space="0" w:color="auto"/>
                        <w:left w:val="none" w:sz="0" w:space="0" w:color="auto"/>
                        <w:bottom w:val="none" w:sz="0" w:space="0" w:color="auto"/>
                        <w:right w:val="none" w:sz="0" w:space="0" w:color="auto"/>
                      </w:divBdr>
                    </w:div>
                  </w:divsChild>
                </w:div>
                <w:div w:id="322977566">
                  <w:marLeft w:val="0"/>
                  <w:marRight w:val="0"/>
                  <w:marTop w:val="0"/>
                  <w:marBottom w:val="0"/>
                  <w:divBdr>
                    <w:top w:val="none" w:sz="0" w:space="0" w:color="auto"/>
                    <w:left w:val="none" w:sz="0" w:space="0" w:color="auto"/>
                    <w:bottom w:val="none" w:sz="0" w:space="0" w:color="auto"/>
                    <w:right w:val="none" w:sz="0" w:space="0" w:color="auto"/>
                  </w:divBdr>
                  <w:divsChild>
                    <w:div w:id="2017883094">
                      <w:marLeft w:val="0"/>
                      <w:marRight w:val="0"/>
                      <w:marTop w:val="0"/>
                      <w:marBottom w:val="0"/>
                      <w:divBdr>
                        <w:top w:val="none" w:sz="0" w:space="0" w:color="auto"/>
                        <w:left w:val="none" w:sz="0" w:space="0" w:color="auto"/>
                        <w:bottom w:val="none" w:sz="0" w:space="0" w:color="auto"/>
                        <w:right w:val="none" w:sz="0" w:space="0" w:color="auto"/>
                      </w:divBdr>
                    </w:div>
                  </w:divsChild>
                </w:div>
                <w:div w:id="1594588821">
                  <w:marLeft w:val="0"/>
                  <w:marRight w:val="0"/>
                  <w:marTop w:val="0"/>
                  <w:marBottom w:val="0"/>
                  <w:divBdr>
                    <w:top w:val="none" w:sz="0" w:space="0" w:color="auto"/>
                    <w:left w:val="none" w:sz="0" w:space="0" w:color="auto"/>
                    <w:bottom w:val="none" w:sz="0" w:space="0" w:color="auto"/>
                    <w:right w:val="none" w:sz="0" w:space="0" w:color="auto"/>
                  </w:divBdr>
                  <w:divsChild>
                    <w:div w:id="252208374">
                      <w:marLeft w:val="0"/>
                      <w:marRight w:val="0"/>
                      <w:marTop w:val="0"/>
                      <w:marBottom w:val="0"/>
                      <w:divBdr>
                        <w:top w:val="none" w:sz="0" w:space="0" w:color="auto"/>
                        <w:left w:val="none" w:sz="0" w:space="0" w:color="auto"/>
                        <w:bottom w:val="none" w:sz="0" w:space="0" w:color="auto"/>
                        <w:right w:val="none" w:sz="0" w:space="0" w:color="auto"/>
                      </w:divBdr>
                    </w:div>
                  </w:divsChild>
                </w:div>
                <w:div w:id="210191199">
                  <w:marLeft w:val="0"/>
                  <w:marRight w:val="0"/>
                  <w:marTop w:val="0"/>
                  <w:marBottom w:val="0"/>
                  <w:divBdr>
                    <w:top w:val="none" w:sz="0" w:space="0" w:color="auto"/>
                    <w:left w:val="none" w:sz="0" w:space="0" w:color="auto"/>
                    <w:bottom w:val="none" w:sz="0" w:space="0" w:color="auto"/>
                    <w:right w:val="none" w:sz="0" w:space="0" w:color="auto"/>
                  </w:divBdr>
                  <w:divsChild>
                    <w:div w:id="1090812266">
                      <w:marLeft w:val="0"/>
                      <w:marRight w:val="0"/>
                      <w:marTop w:val="0"/>
                      <w:marBottom w:val="0"/>
                      <w:divBdr>
                        <w:top w:val="none" w:sz="0" w:space="0" w:color="auto"/>
                        <w:left w:val="none" w:sz="0" w:space="0" w:color="auto"/>
                        <w:bottom w:val="none" w:sz="0" w:space="0" w:color="auto"/>
                        <w:right w:val="none" w:sz="0" w:space="0" w:color="auto"/>
                      </w:divBdr>
                    </w:div>
                  </w:divsChild>
                </w:div>
                <w:div w:id="529536066">
                  <w:marLeft w:val="0"/>
                  <w:marRight w:val="0"/>
                  <w:marTop w:val="0"/>
                  <w:marBottom w:val="0"/>
                  <w:divBdr>
                    <w:top w:val="none" w:sz="0" w:space="0" w:color="auto"/>
                    <w:left w:val="none" w:sz="0" w:space="0" w:color="auto"/>
                    <w:bottom w:val="none" w:sz="0" w:space="0" w:color="auto"/>
                    <w:right w:val="none" w:sz="0" w:space="0" w:color="auto"/>
                  </w:divBdr>
                  <w:divsChild>
                    <w:div w:id="487937544">
                      <w:marLeft w:val="0"/>
                      <w:marRight w:val="0"/>
                      <w:marTop w:val="0"/>
                      <w:marBottom w:val="0"/>
                      <w:divBdr>
                        <w:top w:val="none" w:sz="0" w:space="0" w:color="auto"/>
                        <w:left w:val="none" w:sz="0" w:space="0" w:color="auto"/>
                        <w:bottom w:val="none" w:sz="0" w:space="0" w:color="auto"/>
                        <w:right w:val="none" w:sz="0" w:space="0" w:color="auto"/>
                      </w:divBdr>
                    </w:div>
                  </w:divsChild>
                </w:div>
                <w:div w:id="78063390">
                  <w:marLeft w:val="0"/>
                  <w:marRight w:val="0"/>
                  <w:marTop w:val="0"/>
                  <w:marBottom w:val="0"/>
                  <w:divBdr>
                    <w:top w:val="none" w:sz="0" w:space="0" w:color="auto"/>
                    <w:left w:val="none" w:sz="0" w:space="0" w:color="auto"/>
                    <w:bottom w:val="none" w:sz="0" w:space="0" w:color="auto"/>
                    <w:right w:val="none" w:sz="0" w:space="0" w:color="auto"/>
                  </w:divBdr>
                  <w:divsChild>
                    <w:div w:id="926577786">
                      <w:marLeft w:val="0"/>
                      <w:marRight w:val="0"/>
                      <w:marTop w:val="0"/>
                      <w:marBottom w:val="0"/>
                      <w:divBdr>
                        <w:top w:val="none" w:sz="0" w:space="0" w:color="auto"/>
                        <w:left w:val="none" w:sz="0" w:space="0" w:color="auto"/>
                        <w:bottom w:val="none" w:sz="0" w:space="0" w:color="auto"/>
                        <w:right w:val="none" w:sz="0" w:space="0" w:color="auto"/>
                      </w:divBdr>
                    </w:div>
                  </w:divsChild>
                </w:div>
                <w:div w:id="211040266">
                  <w:marLeft w:val="0"/>
                  <w:marRight w:val="0"/>
                  <w:marTop w:val="0"/>
                  <w:marBottom w:val="0"/>
                  <w:divBdr>
                    <w:top w:val="none" w:sz="0" w:space="0" w:color="auto"/>
                    <w:left w:val="none" w:sz="0" w:space="0" w:color="auto"/>
                    <w:bottom w:val="none" w:sz="0" w:space="0" w:color="auto"/>
                    <w:right w:val="none" w:sz="0" w:space="0" w:color="auto"/>
                  </w:divBdr>
                  <w:divsChild>
                    <w:div w:id="1155339516">
                      <w:marLeft w:val="0"/>
                      <w:marRight w:val="0"/>
                      <w:marTop w:val="0"/>
                      <w:marBottom w:val="0"/>
                      <w:divBdr>
                        <w:top w:val="none" w:sz="0" w:space="0" w:color="auto"/>
                        <w:left w:val="none" w:sz="0" w:space="0" w:color="auto"/>
                        <w:bottom w:val="none" w:sz="0" w:space="0" w:color="auto"/>
                        <w:right w:val="none" w:sz="0" w:space="0" w:color="auto"/>
                      </w:divBdr>
                    </w:div>
                  </w:divsChild>
                </w:div>
                <w:div w:id="1561092975">
                  <w:marLeft w:val="0"/>
                  <w:marRight w:val="0"/>
                  <w:marTop w:val="0"/>
                  <w:marBottom w:val="0"/>
                  <w:divBdr>
                    <w:top w:val="none" w:sz="0" w:space="0" w:color="auto"/>
                    <w:left w:val="none" w:sz="0" w:space="0" w:color="auto"/>
                    <w:bottom w:val="none" w:sz="0" w:space="0" w:color="auto"/>
                    <w:right w:val="none" w:sz="0" w:space="0" w:color="auto"/>
                  </w:divBdr>
                  <w:divsChild>
                    <w:div w:id="1639992785">
                      <w:marLeft w:val="0"/>
                      <w:marRight w:val="0"/>
                      <w:marTop w:val="0"/>
                      <w:marBottom w:val="0"/>
                      <w:divBdr>
                        <w:top w:val="none" w:sz="0" w:space="0" w:color="auto"/>
                        <w:left w:val="none" w:sz="0" w:space="0" w:color="auto"/>
                        <w:bottom w:val="none" w:sz="0" w:space="0" w:color="auto"/>
                        <w:right w:val="none" w:sz="0" w:space="0" w:color="auto"/>
                      </w:divBdr>
                    </w:div>
                  </w:divsChild>
                </w:div>
                <w:div w:id="77950473">
                  <w:marLeft w:val="0"/>
                  <w:marRight w:val="0"/>
                  <w:marTop w:val="0"/>
                  <w:marBottom w:val="0"/>
                  <w:divBdr>
                    <w:top w:val="none" w:sz="0" w:space="0" w:color="auto"/>
                    <w:left w:val="none" w:sz="0" w:space="0" w:color="auto"/>
                    <w:bottom w:val="none" w:sz="0" w:space="0" w:color="auto"/>
                    <w:right w:val="none" w:sz="0" w:space="0" w:color="auto"/>
                  </w:divBdr>
                  <w:divsChild>
                    <w:div w:id="761298022">
                      <w:marLeft w:val="0"/>
                      <w:marRight w:val="0"/>
                      <w:marTop w:val="0"/>
                      <w:marBottom w:val="0"/>
                      <w:divBdr>
                        <w:top w:val="none" w:sz="0" w:space="0" w:color="auto"/>
                        <w:left w:val="none" w:sz="0" w:space="0" w:color="auto"/>
                        <w:bottom w:val="none" w:sz="0" w:space="0" w:color="auto"/>
                        <w:right w:val="none" w:sz="0" w:space="0" w:color="auto"/>
                      </w:divBdr>
                    </w:div>
                  </w:divsChild>
                </w:div>
                <w:div w:id="806632362">
                  <w:marLeft w:val="0"/>
                  <w:marRight w:val="0"/>
                  <w:marTop w:val="0"/>
                  <w:marBottom w:val="0"/>
                  <w:divBdr>
                    <w:top w:val="none" w:sz="0" w:space="0" w:color="auto"/>
                    <w:left w:val="none" w:sz="0" w:space="0" w:color="auto"/>
                    <w:bottom w:val="none" w:sz="0" w:space="0" w:color="auto"/>
                    <w:right w:val="none" w:sz="0" w:space="0" w:color="auto"/>
                  </w:divBdr>
                  <w:divsChild>
                    <w:div w:id="18080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117">
          <w:marLeft w:val="0"/>
          <w:marRight w:val="0"/>
          <w:marTop w:val="0"/>
          <w:marBottom w:val="0"/>
          <w:divBdr>
            <w:top w:val="none" w:sz="0" w:space="0" w:color="auto"/>
            <w:left w:val="none" w:sz="0" w:space="0" w:color="auto"/>
            <w:bottom w:val="none" w:sz="0" w:space="0" w:color="auto"/>
            <w:right w:val="none" w:sz="0" w:space="0" w:color="auto"/>
          </w:divBdr>
        </w:div>
        <w:div w:id="1876576757">
          <w:marLeft w:val="0"/>
          <w:marRight w:val="0"/>
          <w:marTop w:val="0"/>
          <w:marBottom w:val="0"/>
          <w:divBdr>
            <w:top w:val="none" w:sz="0" w:space="0" w:color="auto"/>
            <w:left w:val="none" w:sz="0" w:space="0" w:color="auto"/>
            <w:bottom w:val="none" w:sz="0" w:space="0" w:color="auto"/>
            <w:right w:val="none" w:sz="0" w:space="0" w:color="auto"/>
          </w:divBdr>
        </w:div>
        <w:div w:id="1467090759">
          <w:marLeft w:val="0"/>
          <w:marRight w:val="0"/>
          <w:marTop w:val="0"/>
          <w:marBottom w:val="0"/>
          <w:divBdr>
            <w:top w:val="none" w:sz="0" w:space="0" w:color="auto"/>
            <w:left w:val="none" w:sz="0" w:space="0" w:color="auto"/>
            <w:bottom w:val="none" w:sz="0" w:space="0" w:color="auto"/>
            <w:right w:val="none" w:sz="0" w:space="0" w:color="auto"/>
          </w:divBdr>
        </w:div>
        <w:div w:id="802772987">
          <w:marLeft w:val="0"/>
          <w:marRight w:val="0"/>
          <w:marTop w:val="0"/>
          <w:marBottom w:val="0"/>
          <w:divBdr>
            <w:top w:val="none" w:sz="0" w:space="0" w:color="auto"/>
            <w:left w:val="none" w:sz="0" w:space="0" w:color="auto"/>
            <w:bottom w:val="none" w:sz="0" w:space="0" w:color="auto"/>
            <w:right w:val="none" w:sz="0" w:space="0" w:color="auto"/>
          </w:divBdr>
        </w:div>
        <w:div w:id="2082171867">
          <w:marLeft w:val="0"/>
          <w:marRight w:val="0"/>
          <w:marTop w:val="0"/>
          <w:marBottom w:val="0"/>
          <w:divBdr>
            <w:top w:val="none" w:sz="0" w:space="0" w:color="auto"/>
            <w:left w:val="none" w:sz="0" w:space="0" w:color="auto"/>
            <w:bottom w:val="none" w:sz="0" w:space="0" w:color="auto"/>
            <w:right w:val="none" w:sz="0" w:space="0" w:color="auto"/>
          </w:divBdr>
          <w:divsChild>
            <w:div w:id="1933510049">
              <w:marLeft w:val="-75"/>
              <w:marRight w:val="0"/>
              <w:marTop w:val="30"/>
              <w:marBottom w:val="30"/>
              <w:divBdr>
                <w:top w:val="none" w:sz="0" w:space="0" w:color="auto"/>
                <w:left w:val="none" w:sz="0" w:space="0" w:color="auto"/>
                <w:bottom w:val="none" w:sz="0" w:space="0" w:color="auto"/>
                <w:right w:val="none" w:sz="0" w:space="0" w:color="auto"/>
              </w:divBdr>
              <w:divsChild>
                <w:div w:id="1826436299">
                  <w:marLeft w:val="0"/>
                  <w:marRight w:val="0"/>
                  <w:marTop w:val="0"/>
                  <w:marBottom w:val="0"/>
                  <w:divBdr>
                    <w:top w:val="none" w:sz="0" w:space="0" w:color="auto"/>
                    <w:left w:val="none" w:sz="0" w:space="0" w:color="auto"/>
                    <w:bottom w:val="none" w:sz="0" w:space="0" w:color="auto"/>
                    <w:right w:val="none" w:sz="0" w:space="0" w:color="auto"/>
                  </w:divBdr>
                  <w:divsChild>
                    <w:div w:id="1520386686">
                      <w:marLeft w:val="0"/>
                      <w:marRight w:val="0"/>
                      <w:marTop w:val="0"/>
                      <w:marBottom w:val="0"/>
                      <w:divBdr>
                        <w:top w:val="none" w:sz="0" w:space="0" w:color="auto"/>
                        <w:left w:val="none" w:sz="0" w:space="0" w:color="auto"/>
                        <w:bottom w:val="none" w:sz="0" w:space="0" w:color="auto"/>
                        <w:right w:val="none" w:sz="0" w:space="0" w:color="auto"/>
                      </w:divBdr>
                    </w:div>
                  </w:divsChild>
                </w:div>
                <w:div w:id="1533613275">
                  <w:marLeft w:val="0"/>
                  <w:marRight w:val="0"/>
                  <w:marTop w:val="0"/>
                  <w:marBottom w:val="0"/>
                  <w:divBdr>
                    <w:top w:val="none" w:sz="0" w:space="0" w:color="auto"/>
                    <w:left w:val="none" w:sz="0" w:space="0" w:color="auto"/>
                    <w:bottom w:val="none" w:sz="0" w:space="0" w:color="auto"/>
                    <w:right w:val="none" w:sz="0" w:space="0" w:color="auto"/>
                  </w:divBdr>
                  <w:divsChild>
                    <w:div w:id="1982149091">
                      <w:marLeft w:val="0"/>
                      <w:marRight w:val="0"/>
                      <w:marTop w:val="0"/>
                      <w:marBottom w:val="0"/>
                      <w:divBdr>
                        <w:top w:val="none" w:sz="0" w:space="0" w:color="auto"/>
                        <w:left w:val="none" w:sz="0" w:space="0" w:color="auto"/>
                        <w:bottom w:val="none" w:sz="0" w:space="0" w:color="auto"/>
                        <w:right w:val="none" w:sz="0" w:space="0" w:color="auto"/>
                      </w:divBdr>
                    </w:div>
                  </w:divsChild>
                </w:div>
                <w:div w:id="1727535021">
                  <w:marLeft w:val="0"/>
                  <w:marRight w:val="0"/>
                  <w:marTop w:val="0"/>
                  <w:marBottom w:val="0"/>
                  <w:divBdr>
                    <w:top w:val="none" w:sz="0" w:space="0" w:color="auto"/>
                    <w:left w:val="none" w:sz="0" w:space="0" w:color="auto"/>
                    <w:bottom w:val="none" w:sz="0" w:space="0" w:color="auto"/>
                    <w:right w:val="none" w:sz="0" w:space="0" w:color="auto"/>
                  </w:divBdr>
                  <w:divsChild>
                    <w:div w:id="910189140">
                      <w:marLeft w:val="0"/>
                      <w:marRight w:val="0"/>
                      <w:marTop w:val="0"/>
                      <w:marBottom w:val="0"/>
                      <w:divBdr>
                        <w:top w:val="none" w:sz="0" w:space="0" w:color="auto"/>
                        <w:left w:val="none" w:sz="0" w:space="0" w:color="auto"/>
                        <w:bottom w:val="none" w:sz="0" w:space="0" w:color="auto"/>
                        <w:right w:val="none" w:sz="0" w:space="0" w:color="auto"/>
                      </w:divBdr>
                    </w:div>
                  </w:divsChild>
                </w:div>
                <w:div w:id="920328982">
                  <w:marLeft w:val="0"/>
                  <w:marRight w:val="0"/>
                  <w:marTop w:val="0"/>
                  <w:marBottom w:val="0"/>
                  <w:divBdr>
                    <w:top w:val="none" w:sz="0" w:space="0" w:color="auto"/>
                    <w:left w:val="none" w:sz="0" w:space="0" w:color="auto"/>
                    <w:bottom w:val="none" w:sz="0" w:space="0" w:color="auto"/>
                    <w:right w:val="none" w:sz="0" w:space="0" w:color="auto"/>
                  </w:divBdr>
                  <w:divsChild>
                    <w:div w:id="1448425994">
                      <w:marLeft w:val="0"/>
                      <w:marRight w:val="0"/>
                      <w:marTop w:val="0"/>
                      <w:marBottom w:val="0"/>
                      <w:divBdr>
                        <w:top w:val="none" w:sz="0" w:space="0" w:color="auto"/>
                        <w:left w:val="none" w:sz="0" w:space="0" w:color="auto"/>
                        <w:bottom w:val="none" w:sz="0" w:space="0" w:color="auto"/>
                        <w:right w:val="none" w:sz="0" w:space="0" w:color="auto"/>
                      </w:divBdr>
                    </w:div>
                  </w:divsChild>
                </w:div>
                <w:div w:id="1333295219">
                  <w:marLeft w:val="0"/>
                  <w:marRight w:val="0"/>
                  <w:marTop w:val="0"/>
                  <w:marBottom w:val="0"/>
                  <w:divBdr>
                    <w:top w:val="none" w:sz="0" w:space="0" w:color="auto"/>
                    <w:left w:val="none" w:sz="0" w:space="0" w:color="auto"/>
                    <w:bottom w:val="none" w:sz="0" w:space="0" w:color="auto"/>
                    <w:right w:val="none" w:sz="0" w:space="0" w:color="auto"/>
                  </w:divBdr>
                  <w:divsChild>
                    <w:div w:id="829324993">
                      <w:marLeft w:val="0"/>
                      <w:marRight w:val="0"/>
                      <w:marTop w:val="0"/>
                      <w:marBottom w:val="0"/>
                      <w:divBdr>
                        <w:top w:val="none" w:sz="0" w:space="0" w:color="auto"/>
                        <w:left w:val="none" w:sz="0" w:space="0" w:color="auto"/>
                        <w:bottom w:val="none" w:sz="0" w:space="0" w:color="auto"/>
                        <w:right w:val="none" w:sz="0" w:space="0" w:color="auto"/>
                      </w:divBdr>
                    </w:div>
                  </w:divsChild>
                </w:div>
                <w:div w:id="1386678768">
                  <w:marLeft w:val="0"/>
                  <w:marRight w:val="0"/>
                  <w:marTop w:val="0"/>
                  <w:marBottom w:val="0"/>
                  <w:divBdr>
                    <w:top w:val="none" w:sz="0" w:space="0" w:color="auto"/>
                    <w:left w:val="none" w:sz="0" w:space="0" w:color="auto"/>
                    <w:bottom w:val="none" w:sz="0" w:space="0" w:color="auto"/>
                    <w:right w:val="none" w:sz="0" w:space="0" w:color="auto"/>
                  </w:divBdr>
                  <w:divsChild>
                    <w:div w:id="1968848112">
                      <w:marLeft w:val="0"/>
                      <w:marRight w:val="0"/>
                      <w:marTop w:val="0"/>
                      <w:marBottom w:val="0"/>
                      <w:divBdr>
                        <w:top w:val="none" w:sz="0" w:space="0" w:color="auto"/>
                        <w:left w:val="none" w:sz="0" w:space="0" w:color="auto"/>
                        <w:bottom w:val="none" w:sz="0" w:space="0" w:color="auto"/>
                        <w:right w:val="none" w:sz="0" w:space="0" w:color="auto"/>
                      </w:divBdr>
                    </w:div>
                  </w:divsChild>
                </w:div>
                <w:div w:id="875393774">
                  <w:marLeft w:val="0"/>
                  <w:marRight w:val="0"/>
                  <w:marTop w:val="0"/>
                  <w:marBottom w:val="0"/>
                  <w:divBdr>
                    <w:top w:val="none" w:sz="0" w:space="0" w:color="auto"/>
                    <w:left w:val="none" w:sz="0" w:space="0" w:color="auto"/>
                    <w:bottom w:val="none" w:sz="0" w:space="0" w:color="auto"/>
                    <w:right w:val="none" w:sz="0" w:space="0" w:color="auto"/>
                  </w:divBdr>
                  <w:divsChild>
                    <w:div w:id="1499229433">
                      <w:marLeft w:val="0"/>
                      <w:marRight w:val="0"/>
                      <w:marTop w:val="0"/>
                      <w:marBottom w:val="0"/>
                      <w:divBdr>
                        <w:top w:val="none" w:sz="0" w:space="0" w:color="auto"/>
                        <w:left w:val="none" w:sz="0" w:space="0" w:color="auto"/>
                        <w:bottom w:val="none" w:sz="0" w:space="0" w:color="auto"/>
                        <w:right w:val="none" w:sz="0" w:space="0" w:color="auto"/>
                      </w:divBdr>
                    </w:div>
                  </w:divsChild>
                </w:div>
                <w:div w:id="2130784251">
                  <w:marLeft w:val="0"/>
                  <w:marRight w:val="0"/>
                  <w:marTop w:val="0"/>
                  <w:marBottom w:val="0"/>
                  <w:divBdr>
                    <w:top w:val="none" w:sz="0" w:space="0" w:color="auto"/>
                    <w:left w:val="none" w:sz="0" w:space="0" w:color="auto"/>
                    <w:bottom w:val="none" w:sz="0" w:space="0" w:color="auto"/>
                    <w:right w:val="none" w:sz="0" w:space="0" w:color="auto"/>
                  </w:divBdr>
                  <w:divsChild>
                    <w:div w:id="1313170062">
                      <w:marLeft w:val="0"/>
                      <w:marRight w:val="0"/>
                      <w:marTop w:val="0"/>
                      <w:marBottom w:val="0"/>
                      <w:divBdr>
                        <w:top w:val="none" w:sz="0" w:space="0" w:color="auto"/>
                        <w:left w:val="none" w:sz="0" w:space="0" w:color="auto"/>
                        <w:bottom w:val="none" w:sz="0" w:space="0" w:color="auto"/>
                        <w:right w:val="none" w:sz="0" w:space="0" w:color="auto"/>
                      </w:divBdr>
                    </w:div>
                  </w:divsChild>
                </w:div>
                <w:div w:id="1666473183">
                  <w:marLeft w:val="0"/>
                  <w:marRight w:val="0"/>
                  <w:marTop w:val="0"/>
                  <w:marBottom w:val="0"/>
                  <w:divBdr>
                    <w:top w:val="none" w:sz="0" w:space="0" w:color="auto"/>
                    <w:left w:val="none" w:sz="0" w:space="0" w:color="auto"/>
                    <w:bottom w:val="none" w:sz="0" w:space="0" w:color="auto"/>
                    <w:right w:val="none" w:sz="0" w:space="0" w:color="auto"/>
                  </w:divBdr>
                  <w:divsChild>
                    <w:div w:id="1188104278">
                      <w:marLeft w:val="0"/>
                      <w:marRight w:val="0"/>
                      <w:marTop w:val="0"/>
                      <w:marBottom w:val="0"/>
                      <w:divBdr>
                        <w:top w:val="none" w:sz="0" w:space="0" w:color="auto"/>
                        <w:left w:val="none" w:sz="0" w:space="0" w:color="auto"/>
                        <w:bottom w:val="none" w:sz="0" w:space="0" w:color="auto"/>
                        <w:right w:val="none" w:sz="0" w:space="0" w:color="auto"/>
                      </w:divBdr>
                    </w:div>
                  </w:divsChild>
                </w:div>
                <w:div w:id="1719360669">
                  <w:marLeft w:val="0"/>
                  <w:marRight w:val="0"/>
                  <w:marTop w:val="0"/>
                  <w:marBottom w:val="0"/>
                  <w:divBdr>
                    <w:top w:val="none" w:sz="0" w:space="0" w:color="auto"/>
                    <w:left w:val="none" w:sz="0" w:space="0" w:color="auto"/>
                    <w:bottom w:val="none" w:sz="0" w:space="0" w:color="auto"/>
                    <w:right w:val="none" w:sz="0" w:space="0" w:color="auto"/>
                  </w:divBdr>
                  <w:divsChild>
                    <w:div w:id="2100252366">
                      <w:marLeft w:val="0"/>
                      <w:marRight w:val="0"/>
                      <w:marTop w:val="0"/>
                      <w:marBottom w:val="0"/>
                      <w:divBdr>
                        <w:top w:val="none" w:sz="0" w:space="0" w:color="auto"/>
                        <w:left w:val="none" w:sz="0" w:space="0" w:color="auto"/>
                        <w:bottom w:val="none" w:sz="0" w:space="0" w:color="auto"/>
                        <w:right w:val="none" w:sz="0" w:space="0" w:color="auto"/>
                      </w:divBdr>
                    </w:div>
                  </w:divsChild>
                </w:div>
                <w:div w:id="585385783">
                  <w:marLeft w:val="0"/>
                  <w:marRight w:val="0"/>
                  <w:marTop w:val="0"/>
                  <w:marBottom w:val="0"/>
                  <w:divBdr>
                    <w:top w:val="none" w:sz="0" w:space="0" w:color="auto"/>
                    <w:left w:val="none" w:sz="0" w:space="0" w:color="auto"/>
                    <w:bottom w:val="none" w:sz="0" w:space="0" w:color="auto"/>
                    <w:right w:val="none" w:sz="0" w:space="0" w:color="auto"/>
                  </w:divBdr>
                  <w:divsChild>
                    <w:div w:id="144321159">
                      <w:marLeft w:val="0"/>
                      <w:marRight w:val="0"/>
                      <w:marTop w:val="0"/>
                      <w:marBottom w:val="0"/>
                      <w:divBdr>
                        <w:top w:val="none" w:sz="0" w:space="0" w:color="auto"/>
                        <w:left w:val="none" w:sz="0" w:space="0" w:color="auto"/>
                        <w:bottom w:val="none" w:sz="0" w:space="0" w:color="auto"/>
                        <w:right w:val="none" w:sz="0" w:space="0" w:color="auto"/>
                      </w:divBdr>
                    </w:div>
                  </w:divsChild>
                </w:div>
                <w:div w:id="1456951370">
                  <w:marLeft w:val="0"/>
                  <w:marRight w:val="0"/>
                  <w:marTop w:val="0"/>
                  <w:marBottom w:val="0"/>
                  <w:divBdr>
                    <w:top w:val="none" w:sz="0" w:space="0" w:color="auto"/>
                    <w:left w:val="none" w:sz="0" w:space="0" w:color="auto"/>
                    <w:bottom w:val="none" w:sz="0" w:space="0" w:color="auto"/>
                    <w:right w:val="none" w:sz="0" w:space="0" w:color="auto"/>
                  </w:divBdr>
                  <w:divsChild>
                    <w:div w:id="728041531">
                      <w:marLeft w:val="0"/>
                      <w:marRight w:val="0"/>
                      <w:marTop w:val="0"/>
                      <w:marBottom w:val="0"/>
                      <w:divBdr>
                        <w:top w:val="none" w:sz="0" w:space="0" w:color="auto"/>
                        <w:left w:val="none" w:sz="0" w:space="0" w:color="auto"/>
                        <w:bottom w:val="none" w:sz="0" w:space="0" w:color="auto"/>
                        <w:right w:val="none" w:sz="0" w:space="0" w:color="auto"/>
                      </w:divBdr>
                    </w:div>
                  </w:divsChild>
                </w:div>
                <w:div w:id="444738003">
                  <w:marLeft w:val="0"/>
                  <w:marRight w:val="0"/>
                  <w:marTop w:val="0"/>
                  <w:marBottom w:val="0"/>
                  <w:divBdr>
                    <w:top w:val="none" w:sz="0" w:space="0" w:color="auto"/>
                    <w:left w:val="none" w:sz="0" w:space="0" w:color="auto"/>
                    <w:bottom w:val="none" w:sz="0" w:space="0" w:color="auto"/>
                    <w:right w:val="none" w:sz="0" w:space="0" w:color="auto"/>
                  </w:divBdr>
                  <w:divsChild>
                    <w:div w:id="1509056249">
                      <w:marLeft w:val="0"/>
                      <w:marRight w:val="0"/>
                      <w:marTop w:val="0"/>
                      <w:marBottom w:val="0"/>
                      <w:divBdr>
                        <w:top w:val="none" w:sz="0" w:space="0" w:color="auto"/>
                        <w:left w:val="none" w:sz="0" w:space="0" w:color="auto"/>
                        <w:bottom w:val="none" w:sz="0" w:space="0" w:color="auto"/>
                        <w:right w:val="none" w:sz="0" w:space="0" w:color="auto"/>
                      </w:divBdr>
                    </w:div>
                  </w:divsChild>
                </w:div>
                <w:div w:id="1524442646">
                  <w:marLeft w:val="0"/>
                  <w:marRight w:val="0"/>
                  <w:marTop w:val="0"/>
                  <w:marBottom w:val="0"/>
                  <w:divBdr>
                    <w:top w:val="none" w:sz="0" w:space="0" w:color="auto"/>
                    <w:left w:val="none" w:sz="0" w:space="0" w:color="auto"/>
                    <w:bottom w:val="none" w:sz="0" w:space="0" w:color="auto"/>
                    <w:right w:val="none" w:sz="0" w:space="0" w:color="auto"/>
                  </w:divBdr>
                  <w:divsChild>
                    <w:div w:id="135683758">
                      <w:marLeft w:val="0"/>
                      <w:marRight w:val="0"/>
                      <w:marTop w:val="0"/>
                      <w:marBottom w:val="0"/>
                      <w:divBdr>
                        <w:top w:val="none" w:sz="0" w:space="0" w:color="auto"/>
                        <w:left w:val="none" w:sz="0" w:space="0" w:color="auto"/>
                        <w:bottom w:val="none" w:sz="0" w:space="0" w:color="auto"/>
                        <w:right w:val="none" w:sz="0" w:space="0" w:color="auto"/>
                      </w:divBdr>
                    </w:div>
                  </w:divsChild>
                </w:div>
                <w:div w:id="493187708">
                  <w:marLeft w:val="0"/>
                  <w:marRight w:val="0"/>
                  <w:marTop w:val="0"/>
                  <w:marBottom w:val="0"/>
                  <w:divBdr>
                    <w:top w:val="none" w:sz="0" w:space="0" w:color="auto"/>
                    <w:left w:val="none" w:sz="0" w:space="0" w:color="auto"/>
                    <w:bottom w:val="none" w:sz="0" w:space="0" w:color="auto"/>
                    <w:right w:val="none" w:sz="0" w:space="0" w:color="auto"/>
                  </w:divBdr>
                  <w:divsChild>
                    <w:div w:id="5923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99100">
          <w:marLeft w:val="0"/>
          <w:marRight w:val="0"/>
          <w:marTop w:val="0"/>
          <w:marBottom w:val="0"/>
          <w:divBdr>
            <w:top w:val="none" w:sz="0" w:space="0" w:color="auto"/>
            <w:left w:val="none" w:sz="0" w:space="0" w:color="auto"/>
            <w:bottom w:val="none" w:sz="0" w:space="0" w:color="auto"/>
            <w:right w:val="none" w:sz="0" w:space="0" w:color="auto"/>
          </w:divBdr>
          <w:divsChild>
            <w:div w:id="1790275652">
              <w:marLeft w:val="0"/>
              <w:marRight w:val="0"/>
              <w:marTop w:val="0"/>
              <w:marBottom w:val="0"/>
              <w:divBdr>
                <w:top w:val="none" w:sz="0" w:space="0" w:color="auto"/>
                <w:left w:val="none" w:sz="0" w:space="0" w:color="auto"/>
                <w:bottom w:val="none" w:sz="0" w:space="0" w:color="auto"/>
                <w:right w:val="none" w:sz="0" w:space="0" w:color="auto"/>
              </w:divBdr>
            </w:div>
            <w:div w:id="346489276">
              <w:marLeft w:val="0"/>
              <w:marRight w:val="0"/>
              <w:marTop w:val="0"/>
              <w:marBottom w:val="0"/>
              <w:divBdr>
                <w:top w:val="none" w:sz="0" w:space="0" w:color="auto"/>
                <w:left w:val="none" w:sz="0" w:space="0" w:color="auto"/>
                <w:bottom w:val="none" w:sz="0" w:space="0" w:color="auto"/>
                <w:right w:val="none" w:sz="0" w:space="0" w:color="auto"/>
              </w:divBdr>
            </w:div>
            <w:div w:id="599412838">
              <w:marLeft w:val="0"/>
              <w:marRight w:val="0"/>
              <w:marTop w:val="0"/>
              <w:marBottom w:val="0"/>
              <w:divBdr>
                <w:top w:val="none" w:sz="0" w:space="0" w:color="auto"/>
                <w:left w:val="none" w:sz="0" w:space="0" w:color="auto"/>
                <w:bottom w:val="none" w:sz="0" w:space="0" w:color="auto"/>
                <w:right w:val="none" w:sz="0" w:space="0" w:color="auto"/>
              </w:divBdr>
            </w:div>
            <w:div w:id="2132168879">
              <w:marLeft w:val="0"/>
              <w:marRight w:val="0"/>
              <w:marTop w:val="0"/>
              <w:marBottom w:val="0"/>
              <w:divBdr>
                <w:top w:val="none" w:sz="0" w:space="0" w:color="auto"/>
                <w:left w:val="none" w:sz="0" w:space="0" w:color="auto"/>
                <w:bottom w:val="none" w:sz="0" w:space="0" w:color="auto"/>
                <w:right w:val="none" w:sz="0" w:space="0" w:color="auto"/>
              </w:divBdr>
            </w:div>
            <w:div w:id="1237669720">
              <w:marLeft w:val="0"/>
              <w:marRight w:val="0"/>
              <w:marTop w:val="0"/>
              <w:marBottom w:val="0"/>
              <w:divBdr>
                <w:top w:val="none" w:sz="0" w:space="0" w:color="auto"/>
                <w:left w:val="none" w:sz="0" w:space="0" w:color="auto"/>
                <w:bottom w:val="none" w:sz="0" w:space="0" w:color="auto"/>
                <w:right w:val="none" w:sz="0" w:space="0" w:color="auto"/>
              </w:divBdr>
            </w:div>
          </w:divsChild>
        </w:div>
        <w:div w:id="152264332">
          <w:marLeft w:val="0"/>
          <w:marRight w:val="0"/>
          <w:marTop w:val="0"/>
          <w:marBottom w:val="0"/>
          <w:divBdr>
            <w:top w:val="none" w:sz="0" w:space="0" w:color="auto"/>
            <w:left w:val="none" w:sz="0" w:space="0" w:color="auto"/>
            <w:bottom w:val="none" w:sz="0" w:space="0" w:color="auto"/>
            <w:right w:val="none" w:sz="0" w:space="0" w:color="auto"/>
          </w:divBdr>
          <w:divsChild>
            <w:div w:id="765150996">
              <w:marLeft w:val="0"/>
              <w:marRight w:val="0"/>
              <w:marTop w:val="0"/>
              <w:marBottom w:val="0"/>
              <w:divBdr>
                <w:top w:val="none" w:sz="0" w:space="0" w:color="auto"/>
                <w:left w:val="none" w:sz="0" w:space="0" w:color="auto"/>
                <w:bottom w:val="none" w:sz="0" w:space="0" w:color="auto"/>
                <w:right w:val="none" w:sz="0" w:space="0" w:color="auto"/>
              </w:divBdr>
            </w:div>
            <w:div w:id="73170765">
              <w:marLeft w:val="0"/>
              <w:marRight w:val="0"/>
              <w:marTop w:val="0"/>
              <w:marBottom w:val="0"/>
              <w:divBdr>
                <w:top w:val="none" w:sz="0" w:space="0" w:color="auto"/>
                <w:left w:val="none" w:sz="0" w:space="0" w:color="auto"/>
                <w:bottom w:val="none" w:sz="0" w:space="0" w:color="auto"/>
                <w:right w:val="none" w:sz="0" w:space="0" w:color="auto"/>
              </w:divBdr>
            </w:div>
            <w:div w:id="1239438186">
              <w:marLeft w:val="0"/>
              <w:marRight w:val="0"/>
              <w:marTop w:val="0"/>
              <w:marBottom w:val="0"/>
              <w:divBdr>
                <w:top w:val="none" w:sz="0" w:space="0" w:color="auto"/>
                <w:left w:val="none" w:sz="0" w:space="0" w:color="auto"/>
                <w:bottom w:val="none" w:sz="0" w:space="0" w:color="auto"/>
                <w:right w:val="none" w:sz="0" w:space="0" w:color="auto"/>
              </w:divBdr>
            </w:div>
            <w:div w:id="830173062">
              <w:marLeft w:val="0"/>
              <w:marRight w:val="0"/>
              <w:marTop w:val="0"/>
              <w:marBottom w:val="0"/>
              <w:divBdr>
                <w:top w:val="none" w:sz="0" w:space="0" w:color="auto"/>
                <w:left w:val="none" w:sz="0" w:space="0" w:color="auto"/>
                <w:bottom w:val="none" w:sz="0" w:space="0" w:color="auto"/>
                <w:right w:val="none" w:sz="0" w:space="0" w:color="auto"/>
              </w:divBdr>
            </w:div>
            <w:div w:id="65153250">
              <w:marLeft w:val="0"/>
              <w:marRight w:val="0"/>
              <w:marTop w:val="0"/>
              <w:marBottom w:val="0"/>
              <w:divBdr>
                <w:top w:val="none" w:sz="0" w:space="0" w:color="auto"/>
                <w:left w:val="none" w:sz="0" w:space="0" w:color="auto"/>
                <w:bottom w:val="none" w:sz="0" w:space="0" w:color="auto"/>
                <w:right w:val="none" w:sz="0" w:space="0" w:color="auto"/>
              </w:divBdr>
            </w:div>
          </w:divsChild>
        </w:div>
        <w:div w:id="298653831">
          <w:marLeft w:val="0"/>
          <w:marRight w:val="0"/>
          <w:marTop w:val="0"/>
          <w:marBottom w:val="0"/>
          <w:divBdr>
            <w:top w:val="none" w:sz="0" w:space="0" w:color="auto"/>
            <w:left w:val="none" w:sz="0" w:space="0" w:color="auto"/>
            <w:bottom w:val="none" w:sz="0" w:space="0" w:color="auto"/>
            <w:right w:val="none" w:sz="0" w:space="0" w:color="auto"/>
          </w:divBdr>
          <w:divsChild>
            <w:div w:id="790173819">
              <w:marLeft w:val="0"/>
              <w:marRight w:val="0"/>
              <w:marTop w:val="0"/>
              <w:marBottom w:val="0"/>
              <w:divBdr>
                <w:top w:val="none" w:sz="0" w:space="0" w:color="auto"/>
                <w:left w:val="none" w:sz="0" w:space="0" w:color="auto"/>
                <w:bottom w:val="none" w:sz="0" w:space="0" w:color="auto"/>
                <w:right w:val="none" w:sz="0" w:space="0" w:color="auto"/>
              </w:divBdr>
            </w:div>
            <w:div w:id="1669408802">
              <w:marLeft w:val="0"/>
              <w:marRight w:val="0"/>
              <w:marTop w:val="0"/>
              <w:marBottom w:val="0"/>
              <w:divBdr>
                <w:top w:val="none" w:sz="0" w:space="0" w:color="auto"/>
                <w:left w:val="none" w:sz="0" w:space="0" w:color="auto"/>
                <w:bottom w:val="none" w:sz="0" w:space="0" w:color="auto"/>
                <w:right w:val="none" w:sz="0" w:space="0" w:color="auto"/>
              </w:divBdr>
            </w:div>
            <w:div w:id="678430834">
              <w:marLeft w:val="0"/>
              <w:marRight w:val="0"/>
              <w:marTop w:val="0"/>
              <w:marBottom w:val="0"/>
              <w:divBdr>
                <w:top w:val="none" w:sz="0" w:space="0" w:color="auto"/>
                <w:left w:val="none" w:sz="0" w:space="0" w:color="auto"/>
                <w:bottom w:val="none" w:sz="0" w:space="0" w:color="auto"/>
                <w:right w:val="none" w:sz="0" w:space="0" w:color="auto"/>
              </w:divBdr>
            </w:div>
            <w:div w:id="2008899164">
              <w:marLeft w:val="0"/>
              <w:marRight w:val="0"/>
              <w:marTop w:val="0"/>
              <w:marBottom w:val="0"/>
              <w:divBdr>
                <w:top w:val="none" w:sz="0" w:space="0" w:color="auto"/>
                <w:left w:val="none" w:sz="0" w:space="0" w:color="auto"/>
                <w:bottom w:val="none" w:sz="0" w:space="0" w:color="auto"/>
                <w:right w:val="none" w:sz="0" w:space="0" w:color="auto"/>
              </w:divBdr>
            </w:div>
            <w:div w:id="194268252">
              <w:marLeft w:val="0"/>
              <w:marRight w:val="0"/>
              <w:marTop w:val="0"/>
              <w:marBottom w:val="0"/>
              <w:divBdr>
                <w:top w:val="none" w:sz="0" w:space="0" w:color="auto"/>
                <w:left w:val="none" w:sz="0" w:space="0" w:color="auto"/>
                <w:bottom w:val="none" w:sz="0" w:space="0" w:color="auto"/>
                <w:right w:val="none" w:sz="0" w:space="0" w:color="auto"/>
              </w:divBdr>
            </w:div>
          </w:divsChild>
        </w:div>
        <w:div w:id="270551404">
          <w:marLeft w:val="0"/>
          <w:marRight w:val="0"/>
          <w:marTop w:val="0"/>
          <w:marBottom w:val="0"/>
          <w:divBdr>
            <w:top w:val="none" w:sz="0" w:space="0" w:color="auto"/>
            <w:left w:val="none" w:sz="0" w:space="0" w:color="auto"/>
            <w:bottom w:val="none" w:sz="0" w:space="0" w:color="auto"/>
            <w:right w:val="none" w:sz="0" w:space="0" w:color="auto"/>
          </w:divBdr>
          <w:divsChild>
            <w:div w:id="1503205309">
              <w:marLeft w:val="0"/>
              <w:marRight w:val="0"/>
              <w:marTop w:val="0"/>
              <w:marBottom w:val="0"/>
              <w:divBdr>
                <w:top w:val="none" w:sz="0" w:space="0" w:color="auto"/>
                <w:left w:val="none" w:sz="0" w:space="0" w:color="auto"/>
                <w:bottom w:val="none" w:sz="0" w:space="0" w:color="auto"/>
                <w:right w:val="none" w:sz="0" w:space="0" w:color="auto"/>
              </w:divBdr>
            </w:div>
            <w:div w:id="934168796">
              <w:marLeft w:val="0"/>
              <w:marRight w:val="0"/>
              <w:marTop w:val="0"/>
              <w:marBottom w:val="0"/>
              <w:divBdr>
                <w:top w:val="none" w:sz="0" w:space="0" w:color="auto"/>
                <w:left w:val="none" w:sz="0" w:space="0" w:color="auto"/>
                <w:bottom w:val="none" w:sz="0" w:space="0" w:color="auto"/>
                <w:right w:val="none" w:sz="0" w:space="0" w:color="auto"/>
              </w:divBdr>
            </w:div>
            <w:div w:id="1170098340">
              <w:marLeft w:val="0"/>
              <w:marRight w:val="0"/>
              <w:marTop w:val="0"/>
              <w:marBottom w:val="0"/>
              <w:divBdr>
                <w:top w:val="none" w:sz="0" w:space="0" w:color="auto"/>
                <w:left w:val="none" w:sz="0" w:space="0" w:color="auto"/>
                <w:bottom w:val="none" w:sz="0" w:space="0" w:color="auto"/>
                <w:right w:val="none" w:sz="0" w:space="0" w:color="auto"/>
              </w:divBdr>
            </w:div>
            <w:div w:id="1417022754">
              <w:marLeft w:val="0"/>
              <w:marRight w:val="0"/>
              <w:marTop w:val="0"/>
              <w:marBottom w:val="0"/>
              <w:divBdr>
                <w:top w:val="none" w:sz="0" w:space="0" w:color="auto"/>
                <w:left w:val="none" w:sz="0" w:space="0" w:color="auto"/>
                <w:bottom w:val="none" w:sz="0" w:space="0" w:color="auto"/>
                <w:right w:val="none" w:sz="0" w:space="0" w:color="auto"/>
              </w:divBdr>
            </w:div>
            <w:div w:id="1783963374">
              <w:marLeft w:val="0"/>
              <w:marRight w:val="0"/>
              <w:marTop w:val="0"/>
              <w:marBottom w:val="0"/>
              <w:divBdr>
                <w:top w:val="none" w:sz="0" w:space="0" w:color="auto"/>
                <w:left w:val="none" w:sz="0" w:space="0" w:color="auto"/>
                <w:bottom w:val="none" w:sz="0" w:space="0" w:color="auto"/>
                <w:right w:val="none" w:sz="0" w:space="0" w:color="auto"/>
              </w:divBdr>
            </w:div>
          </w:divsChild>
        </w:div>
        <w:div w:id="1025860731">
          <w:marLeft w:val="0"/>
          <w:marRight w:val="0"/>
          <w:marTop w:val="0"/>
          <w:marBottom w:val="0"/>
          <w:divBdr>
            <w:top w:val="none" w:sz="0" w:space="0" w:color="auto"/>
            <w:left w:val="none" w:sz="0" w:space="0" w:color="auto"/>
            <w:bottom w:val="none" w:sz="0" w:space="0" w:color="auto"/>
            <w:right w:val="none" w:sz="0" w:space="0" w:color="auto"/>
          </w:divBdr>
          <w:divsChild>
            <w:div w:id="1634287409">
              <w:marLeft w:val="0"/>
              <w:marRight w:val="0"/>
              <w:marTop w:val="0"/>
              <w:marBottom w:val="0"/>
              <w:divBdr>
                <w:top w:val="none" w:sz="0" w:space="0" w:color="auto"/>
                <w:left w:val="none" w:sz="0" w:space="0" w:color="auto"/>
                <w:bottom w:val="none" w:sz="0" w:space="0" w:color="auto"/>
                <w:right w:val="none" w:sz="0" w:space="0" w:color="auto"/>
              </w:divBdr>
            </w:div>
            <w:div w:id="1371222076">
              <w:marLeft w:val="0"/>
              <w:marRight w:val="0"/>
              <w:marTop w:val="0"/>
              <w:marBottom w:val="0"/>
              <w:divBdr>
                <w:top w:val="none" w:sz="0" w:space="0" w:color="auto"/>
                <w:left w:val="none" w:sz="0" w:space="0" w:color="auto"/>
                <w:bottom w:val="none" w:sz="0" w:space="0" w:color="auto"/>
                <w:right w:val="none" w:sz="0" w:space="0" w:color="auto"/>
              </w:divBdr>
            </w:div>
            <w:div w:id="1910573754">
              <w:marLeft w:val="0"/>
              <w:marRight w:val="0"/>
              <w:marTop w:val="0"/>
              <w:marBottom w:val="0"/>
              <w:divBdr>
                <w:top w:val="none" w:sz="0" w:space="0" w:color="auto"/>
                <w:left w:val="none" w:sz="0" w:space="0" w:color="auto"/>
                <w:bottom w:val="none" w:sz="0" w:space="0" w:color="auto"/>
                <w:right w:val="none" w:sz="0" w:space="0" w:color="auto"/>
              </w:divBdr>
            </w:div>
            <w:div w:id="2086105319">
              <w:marLeft w:val="0"/>
              <w:marRight w:val="0"/>
              <w:marTop w:val="0"/>
              <w:marBottom w:val="0"/>
              <w:divBdr>
                <w:top w:val="none" w:sz="0" w:space="0" w:color="auto"/>
                <w:left w:val="none" w:sz="0" w:space="0" w:color="auto"/>
                <w:bottom w:val="none" w:sz="0" w:space="0" w:color="auto"/>
                <w:right w:val="none" w:sz="0" w:space="0" w:color="auto"/>
              </w:divBdr>
            </w:div>
            <w:div w:id="2145652655">
              <w:marLeft w:val="0"/>
              <w:marRight w:val="0"/>
              <w:marTop w:val="0"/>
              <w:marBottom w:val="0"/>
              <w:divBdr>
                <w:top w:val="none" w:sz="0" w:space="0" w:color="auto"/>
                <w:left w:val="none" w:sz="0" w:space="0" w:color="auto"/>
                <w:bottom w:val="none" w:sz="0" w:space="0" w:color="auto"/>
                <w:right w:val="none" w:sz="0" w:space="0" w:color="auto"/>
              </w:divBdr>
            </w:div>
          </w:divsChild>
        </w:div>
        <w:div w:id="1903327744">
          <w:marLeft w:val="0"/>
          <w:marRight w:val="0"/>
          <w:marTop w:val="0"/>
          <w:marBottom w:val="0"/>
          <w:divBdr>
            <w:top w:val="none" w:sz="0" w:space="0" w:color="auto"/>
            <w:left w:val="none" w:sz="0" w:space="0" w:color="auto"/>
            <w:bottom w:val="none" w:sz="0" w:space="0" w:color="auto"/>
            <w:right w:val="none" w:sz="0" w:space="0" w:color="auto"/>
          </w:divBdr>
        </w:div>
        <w:div w:id="2001275589">
          <w:marLeft w:val="0"/>
          <w:marRight w:val="0"/>
          <w:marTop w:val="0"/>
          <w:marBottom w:val="0"/>
          <w:divBdr>
            <w:top w:val="none" w:sz="0" w:space="0" w:color="auto"/>
            <w:left w:val="none" w:sz="0" w:space="0" w:color="auto"/>
            <w:bottom w:val="none" w:sz="0" w:space="0" w:color="auto"/>
            <w:right w:val="none" w:sz="0" w:space="0" w:color="auto"/>
          </w:divBdr>
        </w:div>
        <w:div w:id="1757441569">
          <w:marLeft w:val="0"/>
          <w:marRight w:val="0"/>
          <w:marTop w:val="0"/>
          <w:marBottom w:val="0"/>
          <w:divBdr>
            <w:top w:val="none" w:sz="0" w:space="0" w:color="auto"/>
            <w:left w:val="none" w:sz="0" w:space="0" w:color="auto"/>
            <w:bottom w:val="none" w:sz="0" w:space="0" w:color="auto"/>
            <w:right w:val="none" w:sz="0" w:space="0" w:color="auto"/>
          </w:divBdr>
          <w:divsChild>
            <w:div w:id="304823530">
              <w:marLeft w:val="-75"/>
              <w:marRight w:val="0"/>
              <w:marTop w:val="30"/>
              <w:marBottom w:val="30"/>
              <w:divBdr>
                <w:top w:val="none" w:sz="0" w:space="0" w:color="auto"/>
                <w:left w:val="none" w:sz="0" w:space="0" w:color="auto"/>
                <w:bottom w:val="none" w:sz="0" w:space="0" w:color="auto"/>
                <w:right w:val="none" w:sz="0" w:space="0" w:color="auto"/>
              </w:divBdr>
              <w:divsChild>
                <w:div w:id="1200774681">
                  <w:marLeft w:val="0"/>
                  <w:marRight w:val="0"/>
                  <w:marTop w:val="0"/>
                  <w:marBottom w:val="0"/>
                  <w:divBdr>
                    <w:top w:val="none" w:sz="0" w:space="0" w:color="auto"/>
                    <w:left w:val="none" w:sz="0" w:space="0" w:color="auto"/>
                    <w:bottom w:val="none" w:sz="0" w:space="0" w:color="auto"/>
                    <w:right w:val="none" w:sz="0" w:space="0" w:color="auto"/>
                  </w:divBdr>
                  <w:divsChild>
                    <w:div w:id="1077165002">
                      <w:marLeft w:val="0"/>
                      <w:marRight w:val="0"/>
                      <w:marTop w:val="0"/>
                      <w:marBottom w:val="0"/>
                      <w:divBdr>
                        <w:top w:val="none" w:sz="0" w:space="0" w:color="auto"/>
                        <w:left w:val="none" w:sz="0" w:space="0" w:color="auto"/>
                        <w:bottom w:val="none" w:sz="0" w:space="0" w:color="auto"/>
                        <w:right w:val="none" w:sz="0" w:space="0" w:color="auto"/>
                      </w:divBdr>
                    </w:div>
                  </w:divsChild>
                </w:div>
                <w:div w:id="625814105">
                  <w:marLeft w:val="0"/>
                  <w:marRight w:val="0"/>
                  <w:marTop w:val="0"/>
                  <w:marBottom w:val="0"/>
                  <w:divBdr>
                    <w:top w:val="none" w:sz="0" w:space="0" w:color="auto"/>
                    <w:left w:val="none" w:sz="0" w:space="0" w:color="auto"/>
                    <w:bottom w:val="none" w:sz="0" w:space="0" w:color="auto"/>
                    <w:right w:val="none" w:sz="0" w:space="0" w:color="auto"/>
                  </w:divBdr>
                  <w:divsChild>
                    <w:div w:id="167141687">
                      <w:marLeft w:val="0"/>
                      <w:marRight w:val="0"/>
                      <w:marTop w:val="0"/>
                      <w:marBottom w:val="0"/>
                      <w:divBdr>
                        <w:top w:val="none" w:sz="0" w:space="0" w:color="auto"/>
                        <w:left w:val="none" w:sz="0" w:space="0" w:color="auto"/>
                        <w:bottom w:val="none" w:sz="0" w:space="0" w:color="auto"/>
                        <w:right w:val="none" w:sz="0" w:space="0" w:color="auto"/>
                      </w:divBdr>
                    </w:div>
                  </w:divsChild>
                </w:div>
                <w:div w:id="274796364">
                  <w:marLeft w:val="0"/>
                  <w:marRight w:val="0"/>
                  <w:marTop w:val="0"/>
                  <w:marBottom w:val="0"/>
                  <w:divBdr>
                    <w:top w:val="none" w:sz="0" w:space="0" w:color="auto"/>
                    <w:left w:val="none" w:sz="0" w:space="0" w:color="auto"/>
                    <w:bottom w:val="none" w:sz="0" w:space="0" w:color="auto"/>
                    <w:right w:val="none" w:sz="0" w:space="0" w:color="auto"/>
                  </w:divBdr>
                  <w:divsChild>
                    <w:div w:id="561403857">
                      <w:marLeft w:val="0"/>
                      <w:marRight w:val="0"/>
                      <w:marTop w:val="0"/>
                      <w:marBottom w:val="0"/>
                      <w:divBdr>
                        <w:top w:val="none" w:sz="0" w:space="0" w:color="auto"/>
                        <w:left w:val="none" w:sz="0" w:space="0" w:color="auto"/>
                        <w:bottom w:val="none" w:sz="0" w:space="0" w:color="auto"/>
                        <w:right w:val="none" w:sz="0" w:space="0" w:color="auto"/>
                      </w:divBdr>
                    </w:div>
                  </w:divsChild>
                </w:div>
                <w:div w:id="583994836">
                  <w:marLeft w:val="0"/>
                  <w:marRight w:val="0"/>
                  <w:marTop w:val="0"/>
                  <w:marBottom w:val="0"/>
                  <w:divBdr>
                    <w:top w:val="none" w:sz="0" w:space="0" w:color="auto"/>
                    <w:left w:val="none" w:sz="0" w:space="0" w:color="auto"/>
                    <w:bottom w:val="none" w:sz="0" w:space="0" w:color="auto"/>
                    <w:right w:val="none" w:sz="0" w:space="0" w:color="auto"/>
                  </w:divBdr>
                  <w:divsChild>
                    <w:div w:id="1927372637">
                      <w:marLeft w:val="0"/>
                      <w:marRight w:val="0"/>
                      <w:marTop w:val="0"/>
                      <w:marBottom w:val="0"/>
                      <w:divBdr>
                        <w:top w:val="none" w:sz="0" w:space="0" w:color="auto"/>
                        <w:left w:val="none" w:sz="0" w:space="0" w:color="auto"/>
                        <w:bottom w:val="none" w:sz="0" w:space="0" w:color="auto"/>
                        <w:right w:val="none" w:sz="0" w:space="0" w:color="auto"/>
                      </w:divBdr>
                    </w:div>
                  </w:divsChild>
                </w:div>
                <w:div w:id="742918009">
                  <w:marLeft w:val="0"/>
                  <w:marRight w:val="0"/>
                  <w:marTop w:val="0"/>
                  <w:marBottom w:val="0"/>
                  <w:divBdr>
                    <w:top w:val="none" w:sz="0" w:space="0" w:color="auto"/>
                    <w:left w:val="none" w:sz="0" w:space="0" w:color="auto"/>
                    <w:bottom w:val="none" w:sz="0" w:space="0" w:color="auto"/>
                    <w:right w:val="none" w:sz="0" w:space="0" w:color="auto"/>
                  </w:divBdr>
                  <w:divsChild>
                    <w:div w:id="10761297">
                      <w:marLeft w:val="0"/>
                      <w:marRight w:val="0"/>
                      <w:marTop w:val="0"/>
                      <w:marBottom w:val="0"/>
                      <w:divBdr>
                        <w:top w:val="none" w:sz="0" w:space="0" w:color="auto"/>
                        <w:left w:val="none" w:sz="0" w:space="0" w:color="auto"/>
                        <w:bottom w:val="none" w:sz="0" w:space="0" w:color="auto"/>
                        <w:right w:val="none" w:sz="0" w:space="0" w:color="auto"/>
                      </w:divBdr>
                    </w:div>
                  </w:divsChild>
                </w:div>
                <w:div w:id="938104756">
                  <w:marLeft w:val="0"/>
                  <w:marRight w:val="0"/>
                  <w:marTop w:val="0"/>
                  <w:marBottom w:val="0"/>
                  <w:divBdr>
                    <w:top w:val="none" w:sz="0" w:space="0" w:color="auto"/>
                    <w:left w:val="none" w:sz="0" w:space="0" w:color="auto"/>
                    <w:bottom w:val="none" w:sz="0" w:space="0" w:color="auto"/>
                    <w:right w:val="none" w:sz="0" w:space="0" w:color="auto"/>
                  </w:divBdr>
                  <w:divsChild>
                    <w:div w:id="1007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3109">
          <w:marLeft w:val="0"/>
          <w:marRight w:val="0"/>
          <w:marTop w:val="0"/>
          <w:marBottom w:val="0"/>
          <w:divBdr>
            <w:top w:val="none" w:sz="0" w:space="0" w:color="auto"/>
            <w:left w:val="none" w:sz="0" w:space="0" w:color="auto"/>
            <w:bottom w:val="none" w:sz="0" w:space="0" w:color="auto"/>
            <w:right w:val="none" w:sz="0" w:space="0" w:color="auto"/>
          </w:divBdr>
        </w:div>
        <w:div w:id="1816679701">
          <w:marLeft w:val="0"/>
          <w:marRight w:val="0"/>
          <w:marTop w:val="0"/>
          <w:marBottom w:val="0"/>
          <w:divBdr>
            <w:top w:val="none" w:sz="0" w:space="0" w:color="auto"/>
            <w:left w:val="none" w:sz="0" w:space="0" w:color="auto"/>
            <w:bottom w:val="none" w:sz="0" w:space="0" w:color="auto"/>
            <w:right w:val="none" w:sz="0" w:space="0" w:color="auto"/>
          </w:divBdr>
        </w:div>
        <w:div w:id="935015691">
          <w:marLeft w:val="0"/>
          <w:marRight w:val="0"/>
          <w:marTop w:val="0"/>
          <w:marBottom w:val="0"/>
          <w:divBdr>
            <w:top w:val="none" w:sz="0" w:space="0" w:color="auto"/>
            <w:left w:val="none" w:sz="0" w:space="0" w:color="auto"/>
            <w:bottom w:val="none" w:sz="0" w:space="0" w:color="auto"/>
            <w:right w:val="none" w:sz="0" w:space="0" w:color="auto"/>
          </w:divBdr>
        </w:div>
      </w:divsChild>
    </w:div>
    <w:div w:id="1674380305">
      <w:bodyDiv w:val="1"/>
      <w:marLeft w:val="0"/>
      <w:marRight w:val="0"/>
      <w:marTop w:val="0"/>
      <w:marBottom w:val="0"/>
      <w:divBdr>
        <w:top w:val="none" w:sz="0" w:space="0" w:color="auto"/>
        <w:left w:val="none" w:sz="0" w:space="0" w:color="auto"/>
        <w:bottom w:val="none" w:sz="0" w:space="0" w:color="auto"/>
        <w:right w:val="none" w:sz="0" w:space="0" w:color="auto"/>
      </w:divBdr>
    </w:div>
    <w:div w:id="199406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nantsvic.org.au/for-organisations/community-worker-tenancy-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nantsvic.org.au/explore-topics/situations-while-renting/family-viol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antsvic.org.au/wp-content/uploads/2025/08/Family_violence_protection-tenancy_ki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t.vic.gov.au/the-vcat-process/prepare-to-come-to-vcat/apply-for-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19" ma:contentTypeDescription="Create a new document." ma:contentTypeScope="" ma:versionID="6c2a0fc45ea8c8063f1b154d05cdeaea">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e38a8e5e592acb80edbd3972a0d52c81"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documentManagement>
</p:properties>
</file>

<file path=customXml/itemProps1.xml><?xml version="1.0" encoding="utf-8"?>
<ds:datastoreItem xmlns:ds="http://schemas.openxmlformats.org/officeDocument/2006/customXml" ds:itemID="{29C13BFC-5807-4D77-BBD9-6D781CD535B0}">
  <ds:schemaRefs>
    <ds:schemaRef ds:uri="http://schemas.openxmlformats.org/officeDocument/2006/bibliography"/>
  </ds:schemaRefs>
</ds:datastoreItem>
</file>

<file path=customXml/itemProps2.xml><?xml version="1.0" encoding="utf-8"?>
<ds:datastoreItem xmlns:ds="http://schemas.openxmlformats.org/officeDocument/2006/customXml" ds:itemID="{8D4E5EC4-4BA7-4F02-8053-4E60A0272296}">
  <ds:schemaRefs>
    <ds:schemaRef ds:uri="http://schemas.microsoft.com/sharepoint/v3/contenttype/forms"/>
  </ds:schemaRefs>
</ds:datastoreItem>
</file>

<file path=customXml/itemProps3.xml><?xml version="1.0" encoding="utf-8"?>
<ds:datastoreItem xmlns:ds="http://schemas.openxmlformats.org/officeDocument/2006/customXml" ds:itemID="{7EF99940-E550-4E89-A00E-0A48453BA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7846-779c-47bd-93a0-d834cda0f0f1"/>
    <ds:schemaRef ds:uri="ce953991-5013-40b0-8e79-2914395af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C5437-93E0-467B-8939-A1553F3D8363}">
  <ds:schemaRefs>
    <ds:schemaRef ds:uri="http://schemas.microsoft.com/office/2006/metadata/properties"/>
    <ds:schemaRef ds:uri="http://schemas.microsoft.com/office/infopath/2007/PartnerControls"/>
    <ds:schemaRef ds:uri="ce953991-5013-40b0-8e79-2914395af1df"/>
    <ds:schemaRef ds:uri="88707846-779c-47bd-93a0-d834cda0f0f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2346</Words>
  <Characters>11567</Characters>
  <Application>Microsoft Office Word</Application>
  <DocSecurity>0</DocSecurity>
  <Lines>269</Lines>
  <Paragraphs>152</Paragraphs>
  <ScaleCrop>false</ScaleCrop>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Robertson</dc:creator>
  <cp:keywords/>
  <dc:description/>
  <cp:lastModifiedBy>Eliza Hope</cp:lastModifiedBy>
  <cp:revision>324</cp:revision>
  <dcterms:created xsi:type="dcterms:W3CDTF">2025-02-07T05:15:00Z</dcterms:created>
  <dcterms:modified xsi:type="dcterms:W3CDTF">2026-04-01T05:18:00Z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0x010100BD55358E6D137348848BB9A21F1E1294</vt:lpwstr>
  </property>
  <property fmtid="{D5CDD505-2E9C-101B-9397-08002B2CF9AE}" pid="3" name="MediaServiceImageTags">
    <vt:lpwstr/>
  </property>
  <property fmtid="{D5CDD505-2E9C-101B-9397-08002B2CF9AE}" pid="4" name="docLang">
    <vt:lpwstr>en</vt:lpwstr>
  </property>
</Properties>
</file>