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6A1F" w14:textId="48D6811B" w:rsidR="00B06BB9" w:rsidRDefault="00B06BB9">
      <w:pPr>
        <w:rPr>
          <w:lang w:val="en-US"/>
        </w:rPr>
      </w:pPr>
    </w:p>
    <w:p w14:paraId="6823B2B0" w14:textId="01FEA976" w:rsidR="00844794" w:rsidRPr="0022492E" w:rsidRDefault="00844794">
      <w:pPr>
        <w:rPr>
          <w:b/>
          <w:bCs/>
          <w:sz w:val="24"/>
          <w:szCs w:val="24"/>
          <w:lang w:val="en-US"/>
        </w:rPr>
      </w:pPr>
      <w:r w:rsidRPr="0022492E">
        <w:rPr>
          <w:b/>
          <w:bCs/>
          <w:sz w:val="24"/>
          <w:szCs w:val="24"/>
          <w:lang w:val="en-US"/>
        </w:rPr>
        <w:t xml:space="preserve">COMPENSATION TABLE </w:t>
      </w:r>
      <w:r w:rsidR="00A941B5">
        <w:rPr>
          <w:b/>
          <w:bCs/>
          <w:sz w:val="24"/>
          <w:szCs w:val="24"/>
          <w:lang w:val="en-US"/>
        </w:rPr>
        <w:t>EXAMPLE – BROKEN HEATER</w:t>
      </w:r>
    </w:p>
    <w:tbl>
      <w:tblPr>
        <w:tblStyle w:val="GridTable1Light"/>
        <w:tblW w:w="5000" w:type="pct"/>
        <w:tblLayout w:type="fixed"/>
        <w:tblLook w:val="05E0" w:firstRow="1" w:lastRow="1" w:firstColumn="1" w:lastColumn="1" w:noHBand="0" w:noVBand="1"/>
      </w:tblPr>
      <w:tblGrid>
        <w:gridCol w:w="1709"/>
        <w:gridCol w:w="1709"/>
        <w:gridCol w:w="1710"/>
        <w:gridCol w:w="1710"/>
        <w:gridCol w:w="1710"/>
        <w:gridCol w:w="1710"/>
        <w:gridCol w:w="1710"/>
        <w:gridCol w:w="1710"/>
        <w:gridCol w:w="1710"/>
      </w:tblGrid>
      <w:tr w:rsidR="004620D2" w:rsidRPr="00BA704E" w14:paraId="51801EAC" w14:textId="77777777" w:rsidTr="6D3B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079AFA36" w14:textId="77777777" w:rsidR="004620D2" w:rsidRPr="0022492E" w:rsidRDefault="004620D2" w:rsidP="00AE641C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The issue</w:t>
            </w:r>
          </w:p>
        </w:tc>
        <w:tc>
          <w:tcPr>
            <w:tcW w:w="1709" w:type="dxa"/>
          </w:tcPr>
          <w:p w14:paraId="5F7DA003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Date reported</w:t>
            </w:r>
          </w:p>
        </w:tc>
        <w:tc>
          <w:tcPr>
            <w:tcW w:w="1710" w:type="dxa"/>
          </w:tcPr>
          <w:p w14:paraId="71708E58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Date fixed or tenancy ended</w:t>
            </w:r>
          </w:p>
        </w:tc>
        <w:tc>
          <w:tcPr>
            <w:tcW w:w="1710" w:type="dxa"/>
          </w:tcPr>
          <w:p w14:paraId="0611BE75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Total number of days (A)</w:t>
            </w:r>
          </w:p>
        </w:tc>
        <w:tc>
          <w:tcPr>
            <w:tcW w:w="1710" w:type="dxa"/>
          </w:tcPr>
          <w:p w14:paraId="71C444F9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 xml:space="preserve">Daily rent </w:t>
            </w:r>
          </w:p>
          <w:p w14:paraId="119706B0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(B)</w:t>
            </w:r>
          </w:p>
        </w:tc>
        <w:tc>
          <w:tcPr>
            <w:tcW w:w="1710" w:type="dxa"/>
          </w:tcPr>
          <w:p w14:paraId="69E835B9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 xml:space="preserve">% </w:t>
            </w:r>
            <w:proofErr w:type="gramStart"/>
            <w:r w:rsidRPr="0022492E">
              <w:rPr>
                <w:sz w:val="20"/>
                <w:szCs w:val="20"/>
              </w:rPr>
              <w:t>estimate</w:t>
            </w:r>
            <w:proofErr w:type="gramEnd"/>
            <w:r w:rsidRPr="0022492E">
              <w:rPr>
                <w:sz w:val="20"/>
                <w:szCs w:val="20"/>
              </w:rPr>
              <w:t xml:space="preserve"> of loss of quiet enjoyment (C)</w:t>
            </w:r>
          </w:p>
        </w:tc>
        <w:tc>
          <w:tcPr>
            <w:tcW w:w="1710" w:type="dxa"/>
          </w:tcPr>
          <w:p w14:paraId="0C61E55C" w14:textId="155D3C20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6D3B37C7">
              <w:rPr>
                <w:sz w:val="20"/>
                <w:szCs w:val="20"/>
              </w:rPr>
              <w:t>Action take</w:t>
            </w:r>
            <w:r w:rsidR="7C19432E" w:rsidRPr="6D3B37C7">
              <w:rPr>
                <w:sz w:val="20"/>
                <w:szCs w:val="20"/>
              </w:rPr>
              <w:t>n</w:t>
            </w:r>
            <w:r w:rsidRPr="6D3B37C7">
              <w:rPr>
                <w:sz w:val="20"/>
                <w:szCs w:val="20"/>
              </w:rPr>
              <w:t xml:space="preserve"> to minimise loss (mitigation)</w:t>
            </w:r>
          </w:p>
        </w:tc>
        <w:tc>
          <w:tcPr>
            <w:tcW w:w="1710" w:type="dxa"/>
          </w:tcPr>
          <w:p w14:paraId="22A8A429" w14:textId="77777777" w:rsidR="004620D2" w:rsidRPr="0022492E" w:rsidRDefault="004620D2" w:rsidP="00AE641C">
            <w:pPr>
              <w:spacing w:line="22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Related losses &amp; inconveniences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3AAE730A" w14:textId="77777777" w:rsidR="004620D2" w:rsidRPr="0022492E" w:rsidRDefault="004620D2" w:rsidP="00AE641C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22492E">
              <w:rPr>
                <w:sz w:val="20"/>
                <w:szCs w:val="20"/>
              </w:rPr>
              <w:t>Total</w:t>
            </w:r>
          </w:p>
        </w:tc>
      </w:tr>
      <w:tr w:rsidR="00844794" w:rsidRPr="00844794" w14:paraId="030B1F79" w14:textId="77777777" w:rsidTr="6D3B37C7">
        <w:trPr>
          <w:trHeight w:val="2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3B2596BC" w14:textId="10635380" w:rsidR="004620D2" w:rsidRPr="006A5CC3" w:rsidRDefault="00844794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Broken heater</w:t>
            </w:r>
          </w:p>
        </w:tc>
        <w:tc>
          <w:tcPr>
            <w:tcW w:w="1709" w:type="dxa"/>
          </w:tcPr>
          <w:p w14:paraId="2C147381" w14:textId="3B640786" w:rsidR="004620D2" w:rsidRPr="006A5CC3" w:rsidRDefault="00844794" w:rsidP="6D3B37C7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6D3B37C7">
              <w:rPr>
                <w:i/>
                <w:iCs/>
                <w:color w:val="0070C0"/>
                <w:sz w:val="20"/>
                <w:szCs w:val="20"/>
              </w:rPr>
              <w:t>1 June 202</w:t>
            </w:r>
            <w:r w:rsidR="740910C0" w:rsidRPr="6D3B37C7">
              <w:rPr>
                <w:i/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279FE119" w14:textId="58A72B74" w:rsidR="004620D2" w:rsidRPr="006A5CC3" w:rsidRDefault="00844794" w:rsidP="6D3B37C7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6D3B37C7">
              <w:rPr>
                <w:i/>
                <w:iCs/>
                <w:color w:val="0070C0"/>
                <w:sz w:val="20"/>
                <w:szCs w:val="20"/>
              </w:rPr>
              <w:t>Fixed 1 August 202</w:t>
            </w:r>
            <w:r w:rsidR="4800C871" w:rsidRPr="6D3B37C7">
              <w:rPr>
                <w:i/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3B8B4FA1" w14:textId="799A2EFA" w:rsidR="004620D2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61</w:t>
            </w:r>
          </w:p>
        </w:tc>
        <w:tc>
          <w:tcPr>
            <w:tcW w:w="1710" w:type="dxa"/>
          </w:tcPr>
          <w:p w14:paraId="6A7A9B44" w14:textId="34BD00BA" w:rsidR="004620D2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$52.60</w:t>
            </w:r>
          </w:p>
        </w:tc>
        <w:tc>
          <w:tcPr>
            <w:tcW w:w="1710" w:type="dxa"/>
          </w:tcPr>
          <w:p w14:paraId="7CA3805A" w14:textId="7356F0FB" w:rsidR="004620D2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20%</w:t>
            </w:r>
          </w:p>
        </w:tc>
        <w:tc>
          <w:tcPr>
            <w:tcW w:w="1710" w:type="dxa"/>
          </w:tcPr>
          <w:p w14:paraId="277FF82E" w14:textId="4071DBDD" w:rsidR="004620D2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Repeatedly asked for the heater to be fixed. Had to buy a heater ($50), for use in one room only, and electric blankets for the bedrooms ($50).</w:t>
            </w:r>
          </w:p>
        </w:tc>
        <w:tc>
          <w:tcPr>
            <w:tcW w:w="1710" w:type="dxa"/>
          </w:tcPr>
          <w:p w14:paraId="13E9B0B3" w14:textId="77777777" w:rsidR="004620D2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Electricity bill was $150 higher this winter than last winter.</w:t>
            </w:r>
          </w:p>
          <w:p w14:paraId="7360BD5F" w14:textId="3913C983" w:rsidR="00844794" w:rsidRPr="006A5CC3" w:rsidRDefault="00844794" w:rsidP="004958A9">
            <w:pPr>
              <w:spacing w:line="2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i/>
                <w:iCs/>
                <w:color w:val="0070C0"/>
                <w:sz w:val="20"/>
                <w:szCs w:val="20"/>
              </w:rPr>
              <w:t>Cost of heater &amp; electric blankets ($100).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54FA58DD" w14:textId="77777777" w:rsidR="004620D2" w:rsidRPr="006A5CC3" w:rsidRDefault="00844794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$641.72 (for quiet enjoyment – A x B x C)</w:t>
            </w:r>
          </w:p>
          <w:p w14:paraId="7FA61E1B" w14:textId="77777777" w:rsidR="00844794" w:rsidRPr="006A5CC3" w:rsidRDefault="00844794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</w:p>
          <w:p w14:paraId="614DDC59" w14:textId="27EC523C" w:rsidR="00844794" w:rsidRPr="006A5CC3" w:rsidRDefault="00844794" w:rsidP="004958A9">
            <w:pPr>
              <w:spacing w:line="22" w:lineRule="atLeast"/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r w:rsidRPr="006A5CC3">
              <w:rPr>
                <w:b w:val="0"/>
                <w:bCs w:val="0"/>
                <w:i/>
                <w:iCs/>
                <w:color w:val="0070C0"/>
                <w:sz w:val="20"/>
                <w:szCs w:val="20"/>
              </w:rPr>
              <w:t>$250.00 (for related losses)</w:t>
            </w:r>
          </w:p>
        </w:tc>
      </w:tr>
      <w:tr w:rsidR="00AB0A05" w:rsidRPr="00BA704E" w14:paraId="0DEFEAD8" w14:textId="77777777" w:rsidTr="6D3B37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8" w:type="dxa"/>
            <w:gridSpan w:val="8"/>
          </w:tcPr>
          <w:p w14:paraId="174ED69F" w14:textId="77777777" w:rsidR="00AB0A05" w:rsidRPr="006A5CC3" w:rsidRDefault="00AB0A05" w:rsidP="004958A9">
            <w:pPr>
              <w:spacing w:line="22" w:lineRule="atLeast"/>
              <w:rPr>
                <w:b w:val="0"/>
                <w:sz w:val="20"/>
                <w:szCs w:val="20"/>
              </w:rPr>
            </w:pPr>
            <w:r w:rsidRPr="006A5CC3">
              <w:rPr>
                <w:sz w:val="20"/>
                <w:szCs w:val="20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0" w:type="dxa"/>
          </w:tcPr>
          <w:p w14:paraId="468C42EA" w14:textId="2170BAB6" w:rsidR="00AB0A05" w:rsidRPr="006A5CC3" w:rsidRDefault="00844794" w:rsidP="004958A9">
            <w:pPr>
              <w:spacing w:line="22" w:lineRule="atLeast"/>
              <w:rPr>
                <w:b w:val="0"/>
                <w:i/>
                <w:iCs/>
                <w:sz w:val="20"/>
                <w:szCs w:val="20"/>
              </w:rPr>
            </w:pPr>
            <w:r w:rsidRPr="006A5CC3">
              <w:rPr>
                <w:b w:val="0"/>
                <w:i/>
                <w:iCs/>
                <w:color w:val="0070C0"/>
                <w:sz w:val="20"/>
                <w:szCs w:val="20"/>
              </w:rPr>
              <w:t>$891.72</w:t>
            </w:r>
          </w:p>
        </w:tc>
      </w:tr>
    </w:tbl>
    <w:p w14:paraId="48112028" w14:textId="77777777" w:rsidR="007C3853" w:rsidRPr="00087158" w:rsidRDefault="007C3853">
      <w:pPr>
        <w:rPr>
          <w:sz w:val="16"/>
          <w:szCs w:val="16"/>
          <w:lang w:val="en-US"/>
        </w:rPr>
      </w:pPr>
    </w:p>
    <w:p w14:paraId="17D6F929" w14:textId="77777777" w:rsidR="006A5CC3" w:rsidRDefault="00AB0A05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  <w:lang w:val="en-US"/>
        </w:rPr>
        <w:t xml:space="preserve">NB: </w:t>
      </w:r>
      <w:r w:rsidRPr="006A5CC3">
        <w:rPr>
          <w:b/>
          <w:sz w:val="20"/>
          <w:szCs w:val="20"/>
        </w:rPr>
        <w:t>For the loss of quiet enjoyment Tenants Victoria often uses the following equation to demonstrate how the amount has been estimated:</w:t>
      </w:r>
      <w:r w:rsidR="00087158" w:rsidRPr="006A5CC3">
        <w:rPr>
          <w:b/>
          <w:sz w:val="20"/>
          <w:szCs w:val="20"/>
        </w:rPr>
        <w:t xml:space="preserve"> </w:t>
      </w:r>
      <w:r w:rsidR="007C3853" w:rsidRPr="006A5CC3">
        <w:rPr>
          <w:b/>
          <w:sz w:val="20"/>
          <w:szCs w:val="20"/>
        </w:rPr>
        <w:br/>
      </w:r>
      <w:r w:rsidR="007C3853" w:rsidRPr="006A5CC3">
        <w:rPr>
          <w:b/>
          <w:sz w:val="20"/>
          <w:szCs w:val="20"/>
        </w:rPr>
        <w:br/>
      </w:r>
      <w:r w:rsidR="00087158" w:rsidRPr="006A5CC3">
        <w:rPr>
          <w:b/>
          <w:sz w:val="20"/>
          <w:szCs w:val="20"/>
        </w:rPr>
        <w:t>A x B x C = $ compensation for the loss of enjoyment/use</w:t>
      </w:r>
    </w:p>
    <w:p w14:paraId="40F66BF7" w14:textId="77777777" w:rsidR="00B851EE" w:rsidRDefault="00AB0A05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</w:rPr>
        <w:t>A = the total number of days without the enjoyment/use</w:t>
      </w:r>
    </w:p>
    <w:p w14:paraId="5CFE90F5" w14:textId="77777777" w:rsidR="00B851EE" w:rsidRDefault="00087158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</w:rPr>
        <w:t>B = your daily rent</w:t>
      </w:r>
    </w:p>
    <w:p w14:paraId="540B8781" w14:textId="52748AEF" w:rsidR="00E566EB" w:rsidRPr="006A5CC3" w:rsidRDefault="00AB0A05">
      <w:pPr>
        <w:spacing w:line="240" w:lineRule="auto"/>
        <w:rPr>
          <w:b/>
          <w:sz w:val="20"/>
          <w:szCs w:val="20"/>
        </w:rPr>
      </w:pPr>
      <w:r w:rsidRPr="006A5CC3">
        <w:rPr>
          <w:b/>
          <w:sz w:val="20"/>
          <w:szCs w:val="20"/>
        </w:rPr>
        <w:t>C = % estimate of loss</w:t>
      </w:r>
    </w:p>
    <w:sectPr w:rsidR="00E566EB" w:rsidRPr="006A5CC3" w:rsidSect="0008715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6C7B" w14:textId="77777777" w:rsidR="00355AB2" w:rsidRDefault="00355AB2" w:rsidP="00087158">
      <w:pPr>
        <w:spacing w:after="0" w:line="240" w:lineRule="auto"/>
      </w:pPr>
      <w:r>
        <w:separator/>
      </w:r>
    </w:p>
  </w:endnote>
  <w:endnote w:type="continuationSeparator" w:id="0">
    <w:p w14:paraId="1A162E54" w14:textId="77777777" w:rsidR="00355AB2" w:rsidRDefault="00355AB2" w:rsidP="000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9B43" w14:textId="4E2FDEED" w:rsidR="00375829" w:rsidRPr="006E2924" w:rsidRDefault="00375829" w:rsidP="00375829">
    <w:pPr>
      <w:spacing w:line="240" w:lineRule="auto"/>
    </w:pPr>
    <w:r w:rsidRPr="00E70BC0">
      <w:rPr>
        <w:sz w:val="20"/>
        <w:szCs w:val="20"/>
      </w:rPr>
      <w:t xml:space="preserve">Find more info at: </w:t>
    </w:r>
    <w:hyperlink r:id="rId1" w:history="1">
      <w:r w:rsidRPr="00375829">
        <w:rPr>
          <w:rStyle w:val="Hyperlink"/>
          <w:sz w:val="20"/>
          <w:szCs w:val="20"/>
        </w:rPr>
        <w:t>https://tenantsvic.org.au/explore-topics/issues-with-your-landlord/claiming-compensation</w:t>
      </w:r>
    </w:hyperlink>
    <w:r w:rsidRPr="003C354A">
      <w:rPr>
        <w:sz w:val="20"/>
        <w:szCs w:val="20"/>
      </w:rPr>
      <w:t xml:space="preserve"> </w:t>
    </w:r>
  </w:p>
  <w:p w14:paraId="1ED4C40F" w14:textId="5633DE41" w:rsidR="00087158" w:rsidRPr="00375829" w:rsidRDefault="00087158" w:rsidP="0037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EC85E" w14:textId="77777777" w:rsidR="00355AB2" w:rsidRDefault="00355AB2" w:rsidP="00087158">
      <w:pPr>
        <w:spacing w:after="0" w:line="240" w:lineRule="auto"/>
      </w:pPr>
      <w:r>
        <w:separator/>
      </w:r>
    </w:p>
  </w:footnote>
  <w:footnote w:type="continuationSeparator" w:id="0">
    <w:p w14:paraId="611A9ECD" w14:textId="77777777" w:rsidR="00355AB2" w:rsidRDefault="00355AB2" w:rsidP="00087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D2"/>
    <w:rsid w:val="000015FA"/>
    <w:rsid w:val="0000338B"/>
    <w:rsid w:val="00005A72"/>
    <w:rsid w:val="00012DC8"/>
    <w:rsid w:val="00013CD9"/>
    <w:rsid w:val="0001646F"/>
    <w:rsid w:val="000211DB"/>
    <w:rsid w:val="00033165"/>
    <w:rsid w:val="00035258"/>
    <w:rsid w:val="00050644"/>
    <w:rsid w:val="00060845"/>
    <w:rsid w:val="00066327"/>
    <w:rsid w:val="00087158"/>
    <w:rsid w:val="000877C8"/>
    <w:rsid w:val="00091CEF"/>
    <w:rsid w:val="00094862"/>
    <w:rsid w:val="000B1EE7"/>
    <w:rsid w:val="000B7C68"/>
    <w:rsid w:val="000C01C4"/>
    <w:rsid w:val="000C17A0"/>
    <w:rsid w:val="000C307C"/>
    <w:rsid w:val="000D781F"/>
    <w:rsid w:val="000E1D5A"/>
    <w:rsid w:val="000E1FC5"/>
    <w:rsid w:val="000E3D52"/>
    <w:rsid w:val="000F0A11"/>
    <w:rsid w:val="000F31BF"/>
    <w:rsid w:val="000F46C2"/>
    <w:rsid w:val="00112FC4"/>
    <w:rsid w:val="00114615"/>
    <w:rsid w:val="001253A3"/>
    <w:rsid w:val="00131671"/>
    <w:rsid w:val="00152BA4"/>
    <w:rsid w:val="00161111"/>
    <w:rsid w:val="0016280D"/>
    <w:rsid w:val="001668A6"/>
    <w:rsid w:val="001708FE"/>
    <w:rsid w:val="00171414"/>
    <w:rsid w:val="001720C7"/>
    <w:rsid w:val="001808CA"/>
    <w:rsid w:val="0018185F"/>
    <w:rsid w:val="00193C87"/>
    <w:rsid w:val="001A0748"/>
    <w:rsid w:val="001A1603"/>
    <w:rsid w:val="001A331A"/>
    <w:rsid w:val="001A53C5"/>
    <w:rsid w:val="001D1B9F"/>
    <w:rsid w:val="001F0BB0"/>
    <w:rsid w:val="001F2B23"/>
    <w:rsid w:val="001F4782"/>
    <w:rsid w:val="002001A6"/>
    <w:rsid w:val="00203409"/>
    <w:rsid w:val="002073A7"/>
    <w:rsid w:val="002077CA"/>
    <w:rsid w:val="00210B12"/>
    <w:rsid w:val="0021208F"/>
    <w:rsid w:val="0021234A"/>
    <w:rsid w:val="002169F0"/>
    <w:rsid w:val="0022492E"/>
    <w:rsid w:val="00225584"/>
    <w:rsid w:val="00230FDA"/>
    <w:rsid w:val="002332D5"/>
    <w:rsid w:val="00240A6F"/>
    <w:rsid w:val="00243BD1"/>
    <w:rsid w:val="00251191"/>
    <w:rsid w:val="00251B46"/>
    <w:rsid w:val="0025437D"/>
    <w:rsid w:val="002579B8"/>
    <w:rsid w:val="00267474"/>
    <w:rsid w:val="0027358A"/>
    <w:rsid w:val="002826FC"/>
    <w:rsid w:val="00290BFF"/>
    <w:rsid w:val="0029196C"/>
    <w:rsid w:val="00292ABE"/>
    <w:rsid w:val="0029734B"/>
    <w:rsid w:val="002A03ED"/>
    <w:rsid w:val="002A158F"/>
    <w:rsid w:val="002B21EB"/>
    <w:rsid w:val="002C224D"/>
    <w:rsid w:val="002C3698"/>
    <w:rsid w:val="002E329E"/>
    <w:rsid w:val="002E3AD8"/>
    <w:rsid w:val="002E7E41"/>
    <w:rsid w:val="002F2B1A"/>
    <w:rsid w:val="002F6B42"/>
    <w:rsid w:val="0030390E"/>
    <w:rsid w:val="00320625"/>
    <w:rsid w:val="00323B8D"/>
    <w:rsid w:val="00334846"/>
    <w:rsid w:val="003408B9"/>
    <w:rsid w:val="00343268"/>
    <w:rsid w:val="00355AB2"/>
    <w:rsid w:val="00356457"/>
    <w:rsid w:val="003577B3"/>
    <w:rsid w:val="003632DF"/>
    <w:rsid w:val="00365483"/>
    <w:rsid w:val="003657DA"/>
    <w:rsid w:val="003750C3"/>
    <w:rsid w:val="00375829"/>
    <w:rsid w:val="003801E8"/>
    <w:rsid w:val="00383C3E"/>
    <w:rsid w:val="00386018"/>
    <w:rsid w:val="00391DB5"/>
    <w:rsid w:val="00396070"/>
    <w:rsid w:val="003A0126"/>
    <w:rsid w:val="003B0520"/>
    <w:rsid w:val="003B1BE4"/>
    <w:rsid w:val="003C2734"/>
    <w:rsid w:val="003C4551"/>
    <w:rsid w:val="003D0EF2"/>
    <w:rsid w:val="003D26E3"/>
    <w:rsid w:val="003D3072"/>
    <w:rsid w:val="003D493D"/>
    <w:rsid w:val="003D6800"/>
    <w:rsid w:val="003E05E3"/>
    <w:rsid w:val="003E0BA3"/>
    <w:rsid w:val="003E5FF5"/>
    <w:rsid w:val="003E6638"/>
    <w:rsid w:val="003E7D55"/>
    <w:rsid w:val="003F0D24"/>
    <w:rsid w:val="003F36F8"/>
    <w:rsid w:val="003F4C23"/>
    <w:rsid w:val="003F6C9F"/>
    <w:rsid w:val="00413272"/>
    <w:rsid w:val="00416686"/>
    <w:rsid w:val="00420CAD"/>
    <w:rsid w:val="00425B4D"/>
    <w:rsid w:val="00433B07"/>
    <w:rsid w:val="0044497A"/>
    <w:rsid w:val="0044702A"/>
    <w:rsid w:val="004522C6"/>
    <w:rsid w:val="00454517"/>
    <w:rsid w:val="004620D2"/>
    <w:rsid w:val="00464ECA"/>
    <w:rsid w:val="004708CC"/>
    <w:rsid w:val="00473E4F"/>
    <w:rsid w:val="0048378A"/>
    <w:rsid w:val="0048448A"/>
    <w:rsid w:val="0048714E"/>
    <w:rsid w:val="00490C0D"/>
    <w:rsid w:val="004917E5"/>
    <w:rsid w:val="004B3B69"/>
    <w:rsid w:val="004E0F07"/>
    <w:rsid w:val="004E23B7"/>
    <w:rsid w:val="004E2459"/>
    <w:rsid w:val="004F4A9B"/>
    <w:rsid w:val="004F4ECC"/>
    <w:rsid w:val="00506254"/>
    <w:rsid w:val="00517D38"/>
    <w:rsid w:val="0052628B"/>
    <w:rsid w:val="005324BE"/>
    <w:rsid w:val="00536B02"/>
    <w:rsid w:val="00537050"/>
    <w:rsid w:val="00544112"/>
    <w:rsid w:val="005621F3"/>
    <w:rsid w:val="005719E8"/>
    <w:rsid w:val="00572FCC"/>
    <w:rsid w:val="00596715"/>
    <w:rsid w:val="00597E81"/>
    <w:rsid w:val="005A0051"/>
    <w:rsid w:val="005A2484"/>
    <w:rsid w:val="005B60EE"/>
    <w:rsid w:val="005C5022"/>
    <w:rsid w:val="005D259A"/>
    <w:rsid w:val="005D6237"/>
    <w:rsid w:val="005F575B"/>
    <w:rsid w:val="00606150"/>
    <w:rsid w:val="00613FA8"/>
    <w:rsid w:val="00623AFE"/>
    <w:rsid w:val="00626297"/>
    <w:rsid w:val="00671E2B"/>
    <w:rsid w:val="006760E3"/>
    <w:rsid w:val="00680379"/>
    <w:rsid w:val="0068256C"/>
    <w:rsid w:val="0068517E"/>
    <w:rsid w:val="00690D55"/>
    <w:rsid w:val="006914CF"/>
    <w:rsid w:val="00693963"/>
    <w:rsid w:val="006A14AF"/>
    <w:rsid w:val="006A19C9"/>
    <w:rsid w:val="006A5CC3"/>
    <w:rsid w:val="006B26A8"/>
    <w:rsid w:val="006B2CFA"/>
    <w:rsid w:val="006B7F80"/>
    <w:rsid w:val="006C456E"/>
    <w:rsid w:val="006D6109"/>
    <w:rsid w:val="006F0030"/>
    <w:rsid w:val="006F548F"/>
    <w:rsid w:val="006F778A"/>
    <w:rsid w:val="007013DD"/>
    <w:rsid w:val="00702E4B"/>
    <w:rsid w:val="007049B0"/>
    <w:rsid w:val="00704F40"/>
    <w:rsid w:val="007108C9"/>
    <w:rsid w:val="007129C3"/>
    <w:rsid w:val="00733202"/>
    <w:rsid w:val="00747D5F"/>
    <w:rsid w:val="00747D7E"/>
    <w:rsid w:val="00750346"/>
    <w:rsid w:val="007518BB"/>
    <w:rsid w:val="00756E12"/>
    <w:rsid w:val="007836D2"/>
    <w:rsid w:val="0079037D"/>
    <w:rsid w:val="007B1B20"/>
    <w:rsid w:val="007C03EB"/>
    <w:rsid w:val="007C3853"/>
    <w:rsid w:val="007C5ECC"/>
    <w:rsid w:val="007D7E67"/>
    <w:rsid w:val="007E1EB1"/>
    <w:rsid w:val="007E43D3"/>
    <w:rsid w:val="007E6164"/>
    <w:rsid w:val="007F1001"/>
    <w:rsid w:val="007F3D77"/>
    <w:rsid w:val="007F6036"/>
    <w:rsid w:val="0081196A"/>
    <w:rsid w:val="00815991"/>
    <w:rsid w:val="00821463"/>
    <w:rsid w:val="00822E12"/>
    <w:rsid w:val="0082544E"/>
    <w:rsid w:val="008255D7"/>
    <w:rsid w:val="008272A2"/>
    <w:rsid w:val="00844794"/>
    <w:rsid w:val="00846552"/>
    <w:rsid w:val="00850A46"/>
    <w:rsid w:val="00860351"/>
    <w:rsid w:val="0087535E"/>
    <w:rsid w:val="008800B0"/>
    <w:rsid w:val="00880DAE"/>
    <w:rsid w:val="008817B0"/>
    <w:rsid w:val="00895CB6"/>
    <w:rsid w:val="008A0A33"/>
    <w:rsid w:val="008A0BD8"/>
    <w:rsid w:val="008A0E5F"/>
    <w:rsid w:val="008A3B4C"/>
    <w:rsid w:val="008B1FA0"/>
    <w:rsid w:val="008B65AC"/>
    <w:rsid w:val="008C19EE"/>
    <w:rsid w:val="008D25A0"/>
    <w:rsid w:val="008D67F2"/>
    <w:rsid w:val="008F0521"/>
    <w:rsid w:val="008F1746"/>
    <w:rsid w:val="00901037"/>
    <w:rsid w:val="00904CFD"/>
    <w:rsid w:val="0090754C"/>
    <w:rsid w:val="00912C4D"/>
    <w:rsid w:val="00925C17"/>
    <w:rsid w:val="00927554"/>
    <w:rsid w:val="00930AEF"/>
    <w:rsid w:val="00933651"/>
    <w:rsid w:val="00940402"/>
    <w:rsid w:val="009434E3"/>
    <w:rsid w:val="009450F4"/>
    <w:rsid w:val="009513C9"/>
    <w:rsid w:val="00962E5B"/>
    <w:rsid w:val="00971CC3"/>
    <w:rsid w:val="009801C0"/>
    <w:rsid w:val="009846CC"/>
    <w:rsid w:val="009A642B"/>
    <w:rsid w:val="009B21D5"/>
    <w:rsid w:val="009C2886"/>
    <w:rsid w:val="009C61D5"/>
    <w:rsid w:val="009D0E21"/>
    <w:rsid w:val="009E463F"/>
    <w:rsid w:val="009F2D89"/>
    <w:rsid w:val="009F71E6"/>
    <w:rsid w:val="00A02AC9"/>
    <w:rsid w:val="00A034DD"/>
    <w:rsid w:val="00A04611"/>
    <w:rsid w:val="00A05AC6"/>
    <w:rsid w:val="00A10E58"/>
    <w:rsid w:val="00A116FF"/>
    <w:rsid w:val="00A129C6"/>
    <w:rsid w:val="00A1542C"/>
    <w:rsid w:val="00A20F8F"/>
    <w:rsid w:val="00A2387B"/>
    <w:rsid w:val="00A273AC"/>
    <w:rsid w:val="00A305D5"/>
    <w:rsid w:val="00A30C14"/>
    <w:rsid w:val="00A416EF"/>
    <w:rsid w:val="00A453D1"/>
    <w:rsid w:val="00A60618"/>
    <w:rsid w:val="00A70780"/>
    <w:rsid w:val="00A8482E"/>
    <w:rsid w:val="00A92798"/>
    <w:rsid w:val="00A941B5"/>
    <w:rsid w:val="00A9620A"/>
    <w:rsid w:val="00A96395"/>
    <w:rsid w:val="00AA1012"/>
    <w:rsid w:val="00AA29E8"/>
    <w:rsid w:val="00AB073A"/>
    <w:rsid w:val="00AB0A05"/>
    <w:rsid w:val="00AB34FE"/>
    <w:rsid w:val="00AC3D7C"/>
    <w:rsid w:val="00AD1EEB"/>
    <w:rsid w:val="00AE641C"/>
    <w:rsid w:val="00AE6544"/>
    <w:rsid w:val="00B02F8A"/>
    <w:rsid w:val="00B03D7E"/>
    <w:rsid w:val="00B06BB9"/>
    <w:rsid w:val="00B07A85"/>
    <w:rsid w:val="00B1079F"/>
    <w:rsid w:val="00B238B0"/>
    <w:rsid w:val="00B3158F"/>
    <w:rsid w:val="00B34E77"/>
    <w:rsid w:val="00B522A1"/>
    <w:rsid w:val="00B525CC"/>
    <w:rsid w:val="00B56354"/>
    <w:rsid w:val="00B563D9"/>
    <w:rsid w:val="00B664FA"/>
    <w:rsid w:val="00B746B2"/>
    <w:rsid w:val="00B81B54"/>
    <w:rsid w:val="00B83160"/>
    <w:rsid w:val="00B851EE"/>
    <w:rsid w:val="00B86820"/>
    <w:rsid w:val="00B87AA6"/>
    <w:rsid w:val="00BA02EB"/>
    <w:rsid w:val="00BA2B09"/>
    <w:rsid w:val="00BA3EEF"/>
    <w:rsid w:val="00BA5F63"/>
    <w:rsid w:val="00BB2BD8"/>
    <w:rsid w:val="00BB471D"/>
    <w:rsid w:val="00BB718D"/>
    <w:rsid w:val="00BC0FFC"/>
    <w:rsid w:val="00BD1D0A"/>
    <w:rsid w:val="00BE15D9"/>
    <w:rsid w:val="00BE7FE0"/>
    <w:rsid w:val="00BF34D0"/>
    <w:rsid w:val="00BF396B"/>
    <w:rsid w:val="00BF6ABA"/>
    <w:rsid w:val="00C03EF0"/>
    <w:rsid w:val="00C2303C"/>
    <w:rsid w:val="00C2328A"/>
    <w:rsid w:val="00C27308"/>
    <w:rsid w:val="00C32B82"/>
    <w:rsid w:val="00C36EA7"/>
    <w:rsid w:val="00C44F8D"/>
    <w:rsid w:val="00C5134C"/>
    <w:rsid w:val="00C53465"/>
    <w:rsid w:val="00C61FF5"/>
    <w:rsid w:val="00C642C2"/>
    <w:rsid w:val="00C664EE"/>
    <w:rsid w:val="00C753BE"/>
    <w:rsid w:val="00C75F64"/>
    <w:rsid w:val="00C77B95"/>
    <w:rsid w:val="00C8251B"/>
    <w:rsid w:val="00C90791"/>
    <w:rsid w:val="00C90BE6"/>
    <w:rsid w:val="00CA1ED4"/>
    <w:rsid w:val="00CA47E4"/>
    <w:rsid w:val="00CC33BB"/>
    <w:rsid w:val="00CD584A"/>
    <w:rsid w:val="00CD6932"/>
    <w:rsid w:val="00CD7A16"/>
    <w:rsid w:val="00CF2A53"/>
    <w:rsid w:val="00CF6306"/>
    <w:rsid w:val="00CF72F0"/>
    <w:rsid w:val="00D02AB0"/>
    <w:rsid w:val="00D03729"/>
    <w:rsid w:val="00D0383C"/>
    <w:rsid w:val="00D12545"/>
    <w:rsid w:val="00D169C9"/>
    <w:rsid w:val="00D20C32"/>
    <w:rsid w:val="00D24DEE"/>
    <w:rsid w:val="00D325E4"/>
    <w:rsid w:val="00D44B8B"/>
    <w:rsid w:val="00D53471"/>
    <w:rsid w:val="00D55534"/>
    <w:rsid w:val="00D60787"/>
    <w:rsid w:val="00D610BE"/>
    <w:rsid w:val="00D618C8"/>
    <w:rsid w:val="00D61D05"/>
    <w:rsid w:val="00D66F13"/>
    <w:rsid w:val="00D71B8B"/>
    <w:rsid w:val="00D76B3B"/>
    <w:rsid w:val="00D84988"/>
    <w:rsid w:val="00DA5B3F"/>
    <w:rsid w:val="00DB1154"/>
    <w:rsid w:val="00DC11A1"/>
    <w:rsid w:val="00DC5285"/>
    <w:rsid w:val="00DC554D"/>
    <w:rsid w:val="00DD3F59"/>
    <w:rsid w:val="00DD42E9"/>
    <w:rsid w:val="00DE3045"/>
    <w:rsid w:val="00DE3338"/>
    <w:rsid w:val="00DE44D0"/>
    <w:rsid w:val="00DE6A67"/>
    <w:rsid w:val="00E01F4B"/>
    <w:rsid w:val="00E020F7"/>
    <w:rsid w:val="00E03164"/>
    <w:rsid w:val="00E1215E"/>
    <w:rsid w:val="00E12C37"/>
    <w:rsid w:val="00E2473E"/>
    <w:rsid w:val="00E3048E"/>
    <w:rsid w:val="00E4474C"/>
    <w:rsid w:val="00E45A1D"/>
    <w:rsid w:val="00E52BB9"/>
    <w:rsid w:val="00E54468"/>
    <w:rsid w:val="00E566EB"/>
    <w:rsid w:val="00E61174"/>
    <w:rsid w:val="00E65505"/>
    <w:rsid w:val="00E671F7"/>
    <w:rsid w:val="00E72AA9"/>
    <w:rsid w:val="00E7489C"/>
    <w:rsid w:val="00E74E61"/>
    <w:rsid w:val="00E75457"/>
    <w:rsid w:val="00E77DF0"/>
    <w:rsid w:val="00E83E31"/>
    <w:rsid w:val="00E940F4"/>
    <w:rsid w:val="00E94FF6"/>
    <w:rsid w:val="00EA446C"/>
    <w:rsid w:val="00EB3E35"/>
    <w:rsid w:val="00EB5FDA"/>
    <w:rsid w:val="00ED393F"/>
    <w:rsid w:val="00ED49FA"/>
    <w:rsid w:val="00ED5309"/>
    <w:rsid w:val="00ED6B9B"/>
    <w:rsid w:val="00EE1B2F"/>
    <w:rsid w:val="00EF51CC"/>
    <w:rsid w:val="00F02EB7"/>
    <w:rsid w:val="00F10D20"/>
    <w:rsid w:val="00F1528B"/>
    <w:rsid w:val="00F30D1B"/>
    <w:rsid w:val="00F31B4E"/>
    <w:rsid w:val="00F33542"/>
    <w:rsid w:val="00F35D59"/>
    <w:rsid w:val="00F411A0"/>
    <w:rsid w:val="00F42DE1"/>
    <w:rsid w:val="00F54A29"/>
    <w:rsid w:val="00F73A6E"/>
    <w:rsid w:val="00F90D5C"/>
    <w:rsid w:val="00F94720"/>
    <w:rsid w:val="00FA6503"/>
    <w:rsid w:val="00FD565D"/>
    <w:rsid w:val="00FE09C0"/>
    <w:rsid w:val="00FE7BDF"/>
    <w:rsid w:val="00FF0779"/>
    <w:rsid w:val="00FF147B"/>
    <w:rsid w:val="4800C871"/>
    <w:rsid w:val="6D3B37C7"/>
    <w:rsid w:val="740910C0"/>
    <w:rsid w:val="7C1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CB8B"/>
  <w15:chartTrackingRefBased/>
  <w15:docId w15:val="{214D9DF1-C665-4948-9DCA-FC714C2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7158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0871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58"/>
  </w:style>
  <w:style w:type="paragraph" w:styleId="Footer">
    <w:name w:val="footer"/>
    <w:basedOn w:val="Normal"/>
    <w:link w:val="FooterChar"/>
    <w:uiPriority w:val="99"/>
    <w:unhideWhenUsed/>
    <w:rsid w:val="00087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58"/>
  </w:style>
  <w:style w:type="table" w:styleId="ListTable6Colorful-Accent3">
    <w:name w:val="List Table 6 Colorful Accent 3"/>
    <w:basedOn w:val="TableNormal"/>
    <w:uiPriority w:val="51"/>
    <w:rsid w:val="007C38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E56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66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5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nantsvic.org.au/explore-topics/issues-with-your-landlord/claiming-compen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7876ED342474B9629EA9758EEF523" ma:contentTypeVersion="11" ma:contentTypeDescription="Create a new document." ma:contentTypeScope="" ma:versionID="67c38797a4fc23ee5be113c8674341fe">
  <xsd:schema xmlns:xsd="http://www.w3.org/2001/XMLSchema" xmlns:xs="http://www.w3.org/2001/XMLSchema" xmlns:p="http://schemas.microsoft.com/office/2006/metadata/properties" xmlns:ns2="63a640c4-34e5-413b-8f52-3435e5c1a463" xmlns:ns3="8b406dbe-2017-4039-a971-6abfd5d0f7ed" targetNamespace="http://schemas.microsoft.com/office/2006/metadata/properties" ma:root="true" ma:fieldsID="ca60bcdb984c59d8a6e16cab1df62169" ns2:_="" ns3:_="">
    <xsd:import namespace="63a640c4-34e5-413b-8f52-3435e5c1a463"/>
    <xsd:import namespace="8b406dbe-2017-4039-a971-6abfd5d0f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40c4-34e5-413b-8f52-3435e5c1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c1f8a8-dead-44a1-a2ca-5d99ce28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06dbe-2017-4039-a971-6abfd5d0f7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a7999ff-fdcd-47b1-ba69-02a1dbde7dca}" ma:internalName="TaxCatchAll" ma:showField="CatchAllData" ma:web="8b406dbe-2017-4039-a971-6abfd5d0f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06dbe-2017-4039-a971-6abfd5d0f7ed" xsi:nil="true"/>
    <lcf76f155ced4ddcb4097134ff3c332f xmlns="63a640c4-34e5-413b-8f52-3435e5c1a4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90AC19-A7A9-4BC7-ADE3-6B9FF5223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AABF7-8D10-4ECF-BD6C-C0552C12D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75692C-C008-4A66-B3AD-08FD0BDA4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40c4-34e5-413b-8f52-3435e5c1a463"/>
    <ds:schemaRef ds:uri="8b406dbe-2017-4039-a971-6abfd5d0f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0B0E7-DD77-48C1-B3D1-85FE15FD7F3D}">
  <ds:schemaRefs>
    <ds:schemaRef ds:uri="63a640c4-34e5-413b-8f52-3435e5c1a463"/>
    <ds:schemaRef ds:uri="http://www.w3.org/XML/1998/namespace"/>
    <ds:schemaRef ds:uri="8b406dbe-2017-4039-a971-6abfd5d0f7e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Ryan</dc:creator>
  <cp:keywords/>
  <dc:description/>
  <cp:lastModifiedBy>Heather Compton</cp:lastModifiedBy>
  <cp:revision>2</cp:revision>
  <dcterms:created xsi:type="dcterms:W3CDTF">2025-06-25T05:45:00Z</dcterms:created>
  <dcterms:modified xsi:type="dcterms:W3CDTF">2025-06-25T05:45:00Z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0x010100AAE7876ED342474B9629EA9758EEF523</vt:lpwstr>
  </property>
</Properties>
</file>